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distribute"/>
        <w:rPr>
          <w:rFonts w:eastAsia="方正小标宋简体"/>
          <w:color w:val="ff0000"/>
          <w:sz w:val="66"/>
          <w:szCs w:val="66"/>
        </w:rPr>
      </w:pPr>
      <w:r>
        <w:rPr>
          <w:rFonts w:eastAsia="方正小标宋简体" w:hint="eastAsia"/>
          <w:color w:val="ff0000"/>
          <w:sz w:val="66"/>
          <w:szCs w:val="66"/>
        </w:rPr>
        <w:t>中国农村专业技术协会</w:t>
      </w:r>
    </w:p>
    <w:p>
      <w:pPr>
        <w:pStyle w:val="style0"/>
        <w:spacing w:lineRule="exact" w:line="600"/>
        <w:jc w:val="center"/>
        <w:rPr>
          <w:rFonts w:ascii="Times New Roman" w:eastAsia="方正小标宋简体" w:hAnsi="Times New Roman"/>
          <w:b/>
          <w:snapToGrid w:val="false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-258444</wp:posOffset>
                </wp:positionH>
                <wp:positionV relativeFrom="paragraph">
                  <wp:posOffset>0</wp:posOffset>
                </wp:positionV>
                <wp:extent cx="6299835" cy="0"/>
                <wp:effectExtent l="0" t="31750" r="5715" b="44450"/>
                <wp:wrapNone/>
                <wp:docPr id="1026" name="直线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99835" cy="0"/>
                        </a:xfrm>
                        <a:prstGeom prst="line"/>
                        <a:ln cmpd="thickThin" cap="flat" w="635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20.349998pt,0.0pt" to="475.69998pt,0.0pt" style="position:absolute;z-index:2;mso-position-horizontal-relative:text;mso-position-vertical-relative:text;mso-width-relative:page;mso-height-relative:page;mso-wrap-distance-left:0.0pt;mso-wrap-distance-right:0.0pt;visibility:visible;">
                <v:stroke linestyle="thickThin" color="red" weight="5.0pt"/>
                <v:fill/>
              </v:line>
            </w:pict>
          </mc:Fallback>
        </mc:AlternateContent>
      </w:r>
    </w:p>
    <w:p>
      <w:pPr>
        <w:pStyle w:val="style0"/>
        <w:spacing w:lineRule="exact" w:line="700"/>
        <w:jc w:val="center"/>
        <w:rPr>
          <w:rFonts w:ascii="Times New Roman" w:eastAsia="方正小标宋简体" w:hAnsi="Times New Roman"/>
          <w:b/>
          <w:snapToGrid w:val="false"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napToGrid w:val="false"/>
          <w:sz w:val="44"/>
          <w:szCs w:val="44"/>
        </w:rPr>
        <w:t>关于召开</w:t>
      </w:r>
      <w:bookmarkStart w:id="0" w:name="_Hlk24970207"/>
      <w:r>
        <w:rPr>
          <w:rFonts w:ascii="Times New Roman" w:eastAsia="方正小标宋简体" w:hAnsi="Times New Roman" w:hint="eastAsia"/>
          <w:b/>
          <w:snapToGrid w:val="false"/>
          <w:sz w:val="44"/>
          <w:szCs w:val="44"/>
        </w:rPr>
        <w:t>全国茶叶生产技术培训会</w:t>
      </w:r>
    </w:p>
    <w:p>
      <w:pPr>
        <w:pStyle w:val="style0"/>
        <w:spacing w:lineRule="exact" w:line="700"/>
        <w:jc w:val="center"/>
        <w:rPr>
          <w:rFonts w:ascii="Times New Roman" w:eastAsia="方正小标宋简体" w:hAnsi="Times New Roman"/>
          <w:b/>
          <w:snapToGrid w:val="false"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napToGrid w:val="false"/>
          <w:sz w:val="44"/>
          <w:szCs w:val="44"/>
        </w:rPr>
        <w:t>暨茶产业</w:t>
      </w:r>
      <w:r>
        <w:rPr>
          <w:rFonts w:ascii="Times New Roman" w:eastAsia="方正小标宋简体" w:hAnsi="Times New Roman" w:hint="eastAsia"/>
          <w:b/>
          <w:snapToGrid w:val="false"/>
          <w:sz w:val="44"/>
          <w:szCs w:val="44"/>
        </w:rPr>
        <w:t>技术推广培训体系建立研讨会</w:t>
      </w:r>
      <w:bookmarkEnd w:id="0"/>
      <w:r>
        <w:rPr>
          <w:rFonts w:ascii="Times New Roman" w:eastAsia="方正小标宋简体" w:hAnsi="Times New Roman" w:hint="eastAsia"/>
          <w:b/>
          <w:snapToGrid w:val="false"/>
          <w:sz w:val="44"/>
          <w:szCs w:val="44"/>
        </w:rPr>
        <w:t>的通知</w:t>
      </w:r>
    </w:p>
    <w:p>
      <w:pPr>
        <w:pStyle w:val="style0"/>
        <w:spacing w:lineRule="exact" w:line="540"/>
        <w:jc w:val="left"/>
        <w:rPr>
          <w:rFonts w:ascii="宋体"/>
          <w:bCs/>
          <w:sz w:val="28"/>
          <w:szCs w:val="28"/>
        </w:rPr>
      </w:pPr>
    </w:p>
    <w:p>
      <w:pPr>
        <w:pStyle w:val="style0"/>
        <w:spacing w:lineRule="exact" w:line="54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各省（自治区、直辖市）农技协联合会、有关单位：</w:t>
      </w:r>
    </w:p>
    <w:p>
      <w:pPr>
        <w:pStyle w:val="style0"/>
        <w:spacing w:lineRule="exact" w:line="540"/>
        <w:ind w:firstLine="560" w:firstLineChars="200"/>
        <w:jc w:val="left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为进一步推动</w:t>
      </w:r>
      <w:r>
        <w:rPr>
          <w:rFonts w:ascii="仿宋_GB2312" w:eastAsia="仿宋_GB2312" w:hAnsi="宋体" w:hint="eastAsia"/>
          <w:bCs/>
          <w:sz w:val="28"/>
          <w:szCs w:val="28"/>
        </w:rPr>
        <w:t>茶产业</w:t>
      </w:r>
      <w:r>
        <w:rPr>
          <w:rFonts w:ascii="仿宋_GB2312" w:eastAsia="仿宋_GB2312" w:hAnsi="宋体" w:hint="eastAsia"/>
          <w:bCs/>
          <w:sz w:val="28"/>
          <w:szCs w:val="28"/>
        </w:rPr>
        <w:t>技术推广培训体系建立，助力乡村振兴战略，中国农技协茶叶专业委员会将举办</w:t>
      </w:r>
      <w:r>
        <w:rPr>
          <w:rFonts w:ascii="仿宋_GB2312" w:eastAsia="仿宋_GB2312" w:hAnsi="宋体" w:hint="eastAsia"/>
          <w:bCs/>
          <w:sz w:val="28"/>
          <w:szCs w:val="28"/>
        </w:rPr>
        <w:t>2019</w:t>
      </w:r>
      <w:r>
        <w:rPr>
          <w:rFonts w:ascii="仿宋_GB2312" w:eastAsia="仿宋_GB2312" w:hAnsi="宋体" w:hint="eastAsia"/>
          <w:bCs/>
          <w:sz w:val="28"/>
          <w:szCs w:val="28"/>
        </w:rPr>
        <w:t>年“</w:t>
      </w:r>
      <w:r>
        <w:rPr>
          <w:rFonts w:ascii="黑体" w:eastAsia="黑体" w:hAnsi="黑体" w:hint="eastAsia"/>
          <w:bCs/>
          <w:sz w:val="28"/>
          <w:szCs w:val="28"/>
        </w:rPr>
        <w:t>全国茶叶生产技术培训会暨茶产业技术推广培训体系建立研讨会</w:t>
      </w:r>
      <w:r>
        <w:rPr>
          <w:rFonts w:ascii="仿宋_GB2312" w:eastAsia="仿宋_GB2312" w:hAnsi="宋体" w:hint="eastAsia"/>
          <w:bCs/>
          <w:sz w:val="28"/>
          <w:szCs w:val="28"/>
        </w:rPr>
        <w:t>”。有关事项通知如下：</w:t>
      </w:r>
    </w:p>
    <w:p>
      <w:pPr>
        <w:pStyle w:val="style0"/>
        <w:numPr>
          <w:ilvl w:val="0"/>
          <w:numId w:val="0"/>
        </w:numPr>
        <w:ind w:left="0" w:firstLine="560" w:firstLineChars="200"/>
        <w:rPr>
          <w:rFonts w:ascii="黑体" w:eastAsia="黑体" w:hAnsi="黑体"/>
          <w:bCs/>
          <w:sz w:val="28"/>
          <w:szCs w:val="28"/>
        </w:rPr>
      </w:pPr>
      <w:r w:rsidR="A841A43C">
        <w:rPr>
          <w:rFonts w:ascii="黑体" w:eastAsia="黑体" w:hAnsi="黑体" w:hint="eastAsia"/>
          <w:bCs/>
          <w:sz w:val="28"/>
          <w:szCs w:val="28"/>
        </w:rPr>
        <w:t>一、</w:t>
      </w:r>
      <w:r w:rsidR="A6D5A82B">
        <w:rPr>
          <w:rFonts w:ascii="黑体" w:eastAsia="黑体" w:hAnsi="黑体" w:hint="eastAsia"/>
          <w:bCs/>
          <w:sz w:val="28"/>
          <w:szCs w:val="28"/>
        </w:rPr>
        <w:t>组织机构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int="eastAsia"/>
          <w:bCs/>
          <w:sz w:val="28"/>
          <w:szCs w:val="28"/>
        </w:rPr>
      </w:pPr>
      <w:r w:rsidR="F96E55A6">
        <w:rPr>
          <w:rFonts w:ascii="仿宋_GB2312" w:eastAsia="仿宋_GB2312" w:hint="eastAsia"/>
          <w:bCs/>
          <w:sz w:val="28"/>
          <w:szCs w:val="28"/>
        </w:rPr>
        <w:t>支持单位：中国农村专业技术协会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主办单位：</w:t>
      </w:r>
      <w:r w:rsidR="A6900E5D">
        <w:rPr>
          <w:rFonts w:ascii="仿宋_GB2312" w:eastAsia="仿宋_GB2312" w:hint="eastAsia"/>
          <w:bCs/>
          <w:sz w:val="28"/>
          <w:szCs w:val="28"/>
        </w:rPr>
        <w:t>中国农村专业技术协会茶叶专业委员会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承办单位：湖北省农技协</w:t>
      </w:r>
    </w:p>
    <w:p>
      <w:pPr>
        <w:pStyle w:val="style0"/>
        <w:numPr>
          <w:ilvl w:val="0"/>
          <w:numId w:val="0"/>
        </w:numPr>
        <w:ind w:left="0" w:firstLine="560" w:firstLineChars="200"/>
        <w:rPr>
          <w:rFonts w:ascii="黑体" w:eastAsia="黑体" w:hAnsi="黑体"/>
          <w:bCs/>
          <w:sz w:val="28"/>
          <w:szCs w:val="28"/>
        </w:rPr>
      </w:pPr>
      <w:r w:rsidR="045DC17A">
        <w:rPr>
          <w:rFonts w:ascii="黑体" w:eastAsia="黑体" w:hAnsi="黑体" w:hint="eastAsia"/>
          <w:bCs/>
          <w:sz w:val="28"/>
          <w:szCs w:val="28"/>
        </w:rPr>
        <w:t>二、</w:t>
      </w:r>
      <w:r>
        <w:rPr>
          <w:rFonts w:ascii="黑体" w:eastAsia="黑体" w:hAnsi="黑体" w:hint="eastAsia"/>
          <w:bCs/>
          <w:sz w:val="28"/>
          <w:szCs w:val="28"/>
        </w:rPr>
        <w:t>时间与地点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时间：</w:t>
      </w:r>
      <w:r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019</w:t>
      </w:r>
      <w:r>
        <w:rPr>
          <w:rFonts w:ascii="仿宋_GB2312" w:eastAsia="仿宋_GB2312" w:hint="eastAsia"/>
          <w:bCs/>
          <w:sz w:val="28"/>
          <w:szCs w:val="28"/>
        </w:rPr>
        <w:t>年</w:t>
      </w: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0</w:t>
      </w:r>
      <w:r>
        <w:rPr>
          <w:rFonts w:ascii="仿宋_GB2312" w:eastAsia="仿宋_GB2312" w:hint="eastAsia"/>
          <w:bCs/>
          <w:sz w:val="28"/>
          <w:szCs w:val="28"/>
        </w:rPr>
        <w:t>-</w:t>
      </w:r>
      <w:r>
        <w:rPr>
          <w:rFonts w:ascii="仿宋_GB2312" w:eastAsia="仿宋_GB2312"/>
          <w:bCs/>
          <w:sz w:val="28"/>
          <w:szCs w:val="28"/>
        </w:rPr>
        <w:t>21</w:t>
      </w:r>
      <w:r>
        <w:rPr>
          <w:rFonts w:ascii="仿宋_GB2312" w:eastAsia="仿宋_GB2312" w:hint="eastAsia"/>
          <w:bCs/>
          <w:sz w:val="28"/>
          <w:szCs w:val="28"/>
        </w:rPr>
        <w:t>日（</w:t>
      </w:r>
      <w:r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0</w:t>
      </w:r>
      <w:r>
        <w:rPr>
          <w:rFonts w:ascii="仿宋_GB2312" w:eastAsia="仿宋_GB2312" w:hint="eastAsia"/>
          <w:bCs/>
          <w:sz w:val="28"/>
          <w:szCs w:val="28"/>
        </w:rPr>
        <w:t>日全天报到，</w:t>
      </w:r>
      <w:r>
        <w:rPr>
          <w:rFonts w:ascii="仿宋_GB2312" w:eastAsia="仿宋_GB2312"/>
          <w:bCs/>
          <w:sz w:val="28"/>
          <w:szCs w:val="28"/>
        </w:rPr>
        <w:t>21</w:t>
      </w:r>
      <w:r>
        <w:rPr>
          <w:rFonts w:ascii="仿宋_GB2312" w:eastAsia="仿宋_GB2312" w:hint="eastAsia"/>
          <w:bCs/>
          <w:sz w:val="28"/>
          <w:szCs w:val="28"/>
        </w:rPr>
        <w:t>日下午离会）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>地点：华中农业大学园艺林学学院</w:t>
      </w:r>
      <w:r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28</w:t>
      </w:r>
      <w:r>
        <w:rPr>
          <w:rFonts w:ascii="仿宋_GB2312" w:eastAsia="仿宋_GB2312" w:hint="eastAsia"/>
          <w:bCs/>
          <w:sz w:val="28"/>
          <w:szCs w:val="28"/>
        </w:rPr>
        <w:t>会议室</w:t>
      </w:r>
    </w:p>
    <w:p>
      <w:pPr>
        <w:pStyle w:val="style0"/>
        <w:numPr>
          <w:ilvl w:val="0"/>
          <w:numId w:val="0"/>
        </w:numPr>
        <w:ind w:left="0" w:firstLine="560" w:firstLineChars="200"/>
        <w:rPr>
          <w:rFonts w:ascii="黑体" w:eastAsia="黑体" w:hAnsi="黑体"/>
          <w:bCs/>
          <w:sz w:val="28"/>
          <w:szCs w:val="28"/>
        </w:rPr>
      </w:pPr>
      <w:r w:rsidR="674A2A83">
        <w:rPr>
          <w:rFonts w:ascii="黑体" w:eastAsia="黑体" w:hAnsi="黑体" w:hint="eastAsia"/>
          <w:bCs/>
          <w:sz w:val="28"/>
          <w:szCs w:val="28"/>
        </w:rPr>
        <w:t>三、</w:t>
      </w:r>
      <w:r>
        <w:rPr>
          <w:rFonts w:ascii="黑体" w:eastAsia="黑体" w:hAnsi="黑体" w:hint="eastAsia"/>
          <w:bCs/>
          <w:sz w:val="28"/>
          <w:szCs w:val="28"/>
        </w:rPr>
        <w:t>会议内容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1.</w:t>
      </w:r>
      <w:r>
        <w:rPr>
          <w:rFonts w:ascii="仿宋_GB2312" w:eastAsia="仿宋_GB2312" w:hint="eastAsia"/>
          <w:bCs/>
          <w:sz w:val="28"/>
          <w:szCs w:val="28"/>
        </w:rPr>
        <w:t>茶叶生产技术培训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</w:t>
      </w:r>
      <w:r>
        <w:rPr>
          <w:rFonts w:ascii="仿宋_GB2312" w:eastAsia="仿宋_GB2312" w:hint="eastAsia"/>
          <w:bCs/>
          <w:sz w:val="28"/>
          <w:szCs w:val="28"/>
        </w:rPr>
        <w:t>茶产业</w:t>
      </w:r>
      <w:r>
        <w:rPr>
          <w:rFonts w:ascii="仿宋_GB2312" w:eastAsia="仿宋_GB2312" w:hint="eastAsia"/>
          <w:bCs/>
          <w:sz w:val="28"/>
          <w:szCs w:val="28"/>
        </w:rPr>
        <w:t>技术推广培训体系建立研讨</w:t>
      </w:r>
    </w:p>
    <w:p>
      <w:pPr>
        <w:pStyle w:val="style0"/>
        <w:numPr>
          <w:ilvl w:val="0"/>
          <w:numId w:val="0"/>
        </w:numPr>
        <w:ind w:left="0" w:firstLine="560" w:firstLineChars="200"/>
        <w:rPr>
          <w:rFonts w:ascii="黑体" w:eastAsia="黑体" w:hAnsi="黑体"/>
          <w:bCs/>
          <w:sz w:val="28"/>
          <w:szCs w:val="28"/>
        </w:rPr>
      </w:pPr>
      <w:r w:rsidR="477284D4">
        <w:rPr>
          <w:rFonts w:ascii="黑体" w:eastAsia="黑体" w:hAnsi="黑体" w:hint="eastAsia"/>
          <w:bCs/>
          <w:sz w:val="28"/>
          <w:szCs w:val="28"/>
        </w:rPr>
        <w:t>四、</w:t>
      </w:r>
      <w:r w:rsidRPr="B9C41F35">
        <w:rPr>
          <w:rFonts w:ascii="黑体" w:eastAsia="黑体" w:hAnsi="黑体" w:hint="eastAsia"/>
          <w:bCs/>
          <w:sz w:val="28"/>
          <w:szCs w:val="28"/>
        </w:rPr>
        <w:t>报到及住宿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住宿：华中农业大学国际学术交流中心</w:t>
      </w: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号楼、</w:t>
      </w: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号楼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报到：</w:t>
      </w:r>
      <w:r>
        <w:rPr>
          <w:rFonts w:ascii="仿宋_GB2312" w:eastAsia="仿宋_GB2312"/>
          <w:bCs/>
          <w:sz w:val="28"/>
          <w:szCs w:val="28"/>
        </w:rPr>
        <w:t>12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ascii="仿宋_GB2312" w:eastAsia="仿宋_GB2312"/>
          <w:bCs/>
          <w:sz w:val="28"/>
          <w:szCs w:val="28"/>
        </w:rPr>
        <w:t>20</w:t>
      </w:r>
      <w:r>
        <w:rPr>
          <w:rFonts w:ascii="仿宋_GB2312" w:eastAsia="仿宋_GB2312" w:hint="eastAsia"/>
          <w:bCs/>
          <w:sz w:val="28"/>
          <w:szCs w:val="28"/>
        </w:rPr>
        <w:t>日全天，华中农业大学国际学术交流中心</w:t>
      </w: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号楼。</w:t>
      </w:r>
    </w:p>
    <w:p>
      <w:pPr>
        <w:pStyle w:val="style0"/>
        <w:numPr>
          <w:ilvl w:val="0"/>
          <w:numId w:val="0"/>
        </w:numPr>
        <w:ind w:left="0" w:firstLine="560" w:firstLineChars="200"/>
        <w:rPr>
          <w:rFonts w:ascii="黑体" w:eastAsia="黑体" w:hAnsi="黑体"/>
          <w:bCs/>
          <w:sz w:val="28"/>
          <w:szCs w:val="28"/>
        </w:rPr>
      </w:pPr>
      <w:r w:rsidR="862563BA">
        <w:rPr>
          <w:rFonts w:ascii="黑体" w:eastAsia="黑体" w:hAnsi="黑体" w:hint="eastAsia"/>
          <w:bCs/>
          <w:sz w:val="28"/>
          <w:szCs w:val="28"/>
        </w:rPr>
        <w:t>五、</w:t>
      </w:r>
      <w:r>
        <w:rPr>
          <w:rFonts w:ascii="黑体" w:eastAsia="黑体" w:hAnsi="黑体" w:hint="eastAsia"/>
          <w:bCs/>
          <w:sz w:val="28"/>
          <w:szCs w:val="28"/>
        </w:rPr>
        <w:t>有关事项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/>
          <w:bCs/>
          <w:sz w:val="28"/>
          <w:szCs w:val="28"/>
        </w:rPr>
        <w:t>.</w:t>
      </w:r>
      <w:r>
        <w:rPr>
          <w:rFonts w:ascii="仿宋_GB2312" w:eastAsia="仿宋_GB2312" w:hint="eastAsia"/>
          <w:bCs/>
          <w:sz w:val="28"/>
          <w:szCs w:val="28"/>
        </w:rPr>
        <w:t>请于</w:t>
      </w:r>
      <w:r>
        <w:rPr>
          <w:rFonts w:ascii="仿宋_GB2312" w:eastAsia="仿宋_GB2312"/>
          <w:bCs/>
          <w:sz w:val="28"/>
          <w:szCs w:val="28"/>
        </w:rPr>
        <w:t>12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ascii="仿宋_GB2312" w:eastAsia="仿宋_GB2312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日前，将参会回执发送到</w:t>
      </w:r>
      <w:r>
        <w:rPr>
          <w:rFonts w:ascii="仿宋_GB2312" w:eastAsia="仿宋_GB2312"/>
          <w:bCs/>
          <w:sz w:val="28"/>
          <w:szCs w:val="28"/>
        </w:rPr>
        <w:t>1478869376@qq.com</w:t>
      </w:r>
      <w:r>
        <w:rPr>
          <w:rFonts w:ascii="仿宋_GB2312" w:eastAsia="仿宋_GB2312" w:hint="eastAsia"/>
          <w:bCs/>
          <w:sz w:val="28"/>
          <w:szCs w:val="28"/>
        </w:rPr>
        <w:t>邮箱，并注意短（微）信回复。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.</w:t>
      </w:r>
      <w:r>
        <w:rPr>
          <w:rFonts w:ascii="仿宋_GB2312" w:eastAsia="仿宋_GB2312" w:hint="eastAsia"/>
          <w:bCs/>
          <w:sz w:val="28"/>
          <w:szCs w:val="28"/>
        </w:rPr>
        <w:t>本次培训统一安排食宿，往返交通费自理。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32"/>
          <w:szCs w:val="32"/>
        </w:rPr>
      </w:pPr>
      <w:r w:rsidR="084278B9">
        <w:rPr>
          <w:rFonts w:ascii="黑体" w:eastAsia="黑体" w:hAnsi="黑体" w:hint="eastAsia"/>
          <w:bCs/>
          <w:sz w:val="28"/>
          <w:szCs w:val="28"/>
        </w:rPr>
        <w:t>六、</w:t>
      </w:r>
      <w:r w:rsidRPr="59F56502">
        <w:rPr>
          <w:rFonts w:ascii="黑体" w:eastAsia="黑体" w:hAnsi="黑体" w:hint="eastAsia"/>
          <w:bCs/>
          <w:sz w:val="28"/>
          <w:szCs w:val="28"/>
          <w:u w:val="none"/>
        </w:rPr>
        <w:t>联系方式</w:t>
      </w:r>
      <w:r w:rsidRPr="84CE7C1F">
        <w:rPr>
          <w:rFonts w:ascii="黑体" w:eastAsia="黑体" w:hAnsi="黑体" w:hint="eastAsia"/>
          <w:bCs/>
          <w:sz w:val="28"/>
          <w:szCs w:val="28"/>
        </w:rPr>
        <w:t>：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Times New Roman"/>
          <w:bCs/>
          <w:sz w:val="28"/>
          <w:szCs w:val="28"/>
        </w:rPr>
      </w:pPr>
      <w:r w:rsidR="0A1955F2" w:rsidRPr="880DD526">
        <w:rPr>
          <w:rFonts w:ascii="仿宋_GB2312" w:eastAsia="仿宋_GB2312" w:hAnsi="Times New Roman" w:hint="eastAsia"/>
          <w:bCs/>
          <w:sz w:val="28"/>
          <w:szCs w:val="28"/>
        </w:rPr>
        <w:t>（一）</w:t>
      </w:r>
      <w:r w:rsidR="3948AA33" w:rsidRPr="4552987F">
        <w:rPr>
          <w:rFonts w:ascii="仿宋_GB2312" w:eastAsia="仿宋_GB2312" w:hAnsi="Times New Roman" w:hint="eastAsia"/>
          <w:bCs/>
          <w:sz w:val="28"/>
          <w:szCs w:val="28"/>
        </w:rPr>
        <w:t>茶叶</w:t>
      </w:r>
      <w:r w:rsidRPr="25E56782">
        <w:rPr>
          <w:rFonts w:ascii="仿宋_GB2312" w:eastAsia="仿宋_GB2312" w:hAnsi="Times New Roman" w:hint="eastAsia"/>
          <w:bCs/>
          <w:sz w:val="28"/>
          <w:szCs w:val="28"/>
        </w:rPr>
        <w:t>专委会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联系人：朱雯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z w:val="28"/>
          <w:szCs w:val="28"/>
        </w:rPr>
        <w:t>姚燕妮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电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z w:val="28"/>
          <w:szCs w:val="28"/>
        </w:rPr>
        <w:t>话：</w:t>
      </w:r>
      <w:r>
        <w:rPr>
          <w:rFonts w:ascii="仿宋_GB2312" w:eastAsia="仿宋_GB2312" w:hAnsi="宋体" w:hint="eastAsia"/>
          <w:bCs/>
          <w:sz w:val="28"/>
          <w:szCs w:val="28"/>
        </w:rPr>
        <w:t>18903344701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邮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z w:val="28"/>
          <w:szCs w:val="28"/>
        </w:rPr>
        <w:t>箱：</w:t>
      </w:r>
      <w:r>
        <w:rPr>
          <w:rFonts w:ascii="仿宋_GB2312" w:eastAsia="仿宋_GB2312" w:hAnsi="宋体" w:hint="eastAsia"/>
          <w:bCs/>
          <w:sz w:val="28"/>
          <w:szCs w:val="28"/>
        </w:rPr>
        <w:t>516166123@qq.com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Times New Roman"/>
          <w:bCs/>
          <w:sz w:val="28"/>
          <w:szCs w:val="28"/>
        </w:rPr>
      </w:pPr>
      <w:r w:rsidR="1A8CC62C" w:rsidRPr="00D6B4DE">
        <w:rPr>
          <w:rFonts w:ascii="仿宋_GB2312" w:eastAsia="仿宋_GB2312" w:hAnsi="Times New Roman" w:hint="eastAsia"/>
          <w:bCs/>
          <w:sz w:val="28"/>
          <w:szCs w:val="28"/>
        </w:rPr>
        <w:t>（</w:t>
      </w:r>
      <w:r w:rsidR="1A8CC62C" w:rsidRPr="5AF62F36">
        <w:rPr>
          <w:rFonts w:ascii="仿宋_GB2312" w:eastAsia="仿宋_GB2312" w:hAnsi="Times New Roman" w:hint="eastAsia"/>
          <w:bCs/>
          <w:sz w:val="28"/>
          <w:szCs w:val="28"/>
        </w:rPr>
        <w:t>二</w:t>
      </w:r>
      <w:r w:rsidR="1A8CC62C" w:rsidRPr="0798AAB9">
        <w:rPr>
          <w:rFonts w:ascii="仿宋_GB2312" w:eastAsia="仿宋_GB2312" w:hAnsi="Times New Roman" w:hint="eastAsia"/>
          <w:bCs/>
          <w:sz w:val="28"/>
          <w:szCs w:val="28"/>
        </w:rPr>
        <w:t>）</w:t>
      </w:r>
      <w:r w:rsidR="91F449C4" w:rsidRPr="B4334A4F">
        <w:rPr>
          <w:rFonts w:ascii="仿宋_GB2312" w:eastAsia="仿宋_GB2312" w:hAnsi="Times New Roman" w:hint="eastAsia"/>
          <w:bCs/>
          <w:sz w:val="28"/>
          <w:szCs w:val="28"/>
        </w:rPr>
        <w:t>会务人员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联系人：刘亚楠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15072346988   </w:t>
      </w:r>
      <w:r>
        <w:rPr>
          <w:rFonts w:ascii="仿宋_GB2312" w:eastAsia="仿宋_GB2312" w:hAnsi="宋体" w:hint="eastAsia"/>
          <w:bCs/>
          <w:sz w:val="28"/>
          <w:szCs w:val="28"/>
        </w:rPr>
        <w:t>陈文君</w:t>
      </w:r>
      <w:r>
        <w:rPr>
          <w:rFonts w:ascii="仿宋_GB2312" w:eastAsia="仿宋_GB2312" w:hAnsi="宋体" w:hint="eastAsia"/>
          <w:bCs/>
          <w:sz w:val="28"/>
          <w:szCs w:val="28"/>
        </w:rPr>
        <w:t>13986299209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邮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z w:val="28"/>
          <w:szCs w:val="28"/>
        </w:rPr>
        <w:t>箱：</w:t>
      </w:r>
      <w:r>
        <w:rPr/>
        <w:fldChar w:fldCharType="begin"/>
      </w:r>
      <w:r>
        <w:instrText xml:space="preserve"> HYPERLINK "mailto:1478869376@qq.com" </w:instrText>
      </w:r>
      <w:r>
        <w:rPr/>
        <w:fldChar w:fldCharType="separate"/>
      </w:r>
      <w:r>
        <w:rPr>
          <w:rFonts w:ascii="仿宋_GB2312" w:eastAsia="仿宋_GB2312" w:hAnsi="宋体" w:hint="eastAsia"/>
          <w:bCs/>
          <w:sz w:val="28"/>
          <w:szCs w:val="28"/>
        </w:rPr>
        <w:t>1478869376@qq.com</w:t>
      </w:r>
      <w:r>
        <w:rPr/>
        <w:fldChar w:fldCharType="end"/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Cs/>
          <w:sz w:val="28"/>
          <w:szCs w:val="28"/>
        </w:rPr>
        <w:t>：</w:t>
      </w:r>
      <w:bookmarkStart w:id="1" w:name="_Hlk24981834"/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、全国茶叶生产技术培训会报名回执</w:t>
      </w:r>
      <w:bookmarkEnd w:id="1"/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2</w:t>
      </w:r>
      <w:r>
        <w:rPr>
          <w:rFonts w:ascii="仿宋_GB2312" w:eastAsia="仿宋_GB2312" w:hAnsi="宋体" w:hint="eastAsia"/>
          <w:bCs/>
          <w:sz w:val="28"/>
          <w:szCs w:val="28"/>
        </w:rPr>
        <w:t>、酒店乘车路线</w:t>
      </w:r>
    </w:p>
    <w:p>
      <w:pPr>
        <w:pStyle w:val="style0"/>
        <w:spacing w:lineRule="exact" w:line="540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</w:p>
    <w:p>
      <w:pPr>
        <w:pStyle w:val="style0"/>
        <w:spacing w:lineRule="exact" w:line="540"/>
        <w:ind w:firstLine="5440" w:firstLineChars="1700"/>
        <w:rPr>
          <w:rFonts w:ascii="仿宋_GB2312" w:eastAsia="仿宋_GB2312" w:hAnsi="宋体" w:hint="eastAsia"/>
          <w:bCs/>
          <w:sz w:val="32"/>
          <w:szCs w:val="32"/>
        </w:rPr>
      </w:pPr>
    </w:p>
    <w:p>
      <w:pPr>
        <w:pStyle w:val="style0"/>
        <w:spacing w:lineRule="exact" w:line="540"/>
        <w:ind w:firstLine="5440" w:firstLineChars="170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中国农村专业技术协会</w:t>
      </w:r>
    </w:p>
    <w:p>
      <w:pPr>
        <w:pStyle w:val="style0"/>
        <w:spacing w:lineRule="exact" w:line="540"/>
        <w:ind w:firstLine="0" w:firstLineChars="0"/>
        <w:rPr>
          <w:rFonts w:ascii="仿宋_GB2312" w:eastAsia="仿宋_GB2312" w:hAnsi="宋体" w:hint="eastAsia"/>
          <w:bCs/>
          <w:sz w:val="32"/>
          <w:szCs w:val="32"/>
        </w:rPr>
      </w:pPr>
      <w:r w:rsidR="DBB733DC">
        <w:rPr>
          <w:rFonts w:ascii="仿宋_GB2312" w:eastAsia="仿宋_GB2312" w:hAnsi="宋体" w:hint="eastAsia"/>
          <w:bCs/>
          <w:sz w:val="32"/>
          <w:szCs w:val="32"/>
        </w:rPr>
        <w:t xml:space="preserve">                                    </w:t>
      </w:r>
      <w:r>
        <w:rPr>
          <w:rFonts w:ascii="仿宋_GB2312" w:eastAsia="仿宋_GB2312" w:hAnsi="宋体"/>
          <w:bCs/>
          <w:sz w:val="32"/>
          <w:szCs w:val="32"/>
        </w:rPr>
        <w:t>2019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11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日</w:t>
      </w:r>
    </w:p>
    <w:p>
      <w:pPr>
        <w:pStyle w:val="style0"/>
        <w:spacing w:lineRule="exact" w:line="540"/>
        <w:ind w:firstLine="8960" w:firstLineChars="2800"/>
        <w:rPr>
          <w:rFonts w:ascii="仿宋_GB2312" w:eastAsia="仿宋_GB2312" w:hAnsi="宋体" w:hint="eastAsia"/>
          <w:bCs/>
          <w:sz w:val="32"/>
          <w:szCs w:val="32"/>
        </w:rPr>
      </w:pPr>
    </w:p>
    <w:p>
      <w:pPr>
        <w:pStyle w:val="style0"/>
        <w:spacing w:lineRule="exact" w:line="540"/>
        <w:ind w:firstLine="8960" w:firstLineChars="2800"/>
        <w:rPr>
          <w:rFonts w:ascii="仿宋_GB2312" w:eastAsia="仿宋_GB2312" w:hAnsi="宋体" w:hint="eastAsia"/>
          <w:bCs/>
          <w:sz w:val="32"/>
          <w:szCs w:val="32"/>
        </w:rPr>
      </w:pPr>
    </w:p>
    <w:p>
      <w:pPr>
        <w:pStyle w:val="style0"/>
        <w:spacing w:lineRule="exact" w:line="540"/>
        <w:ind w:firstLine="8960" w:firstLineChars="2800"/>
        <w:rPr>
          <w:rFonts w:ascii="仿宋_GB2312" w:eastAsia="仿宋_GB2312" w:hAnsi="宋体" w:hint="eastAsia"/>
          <w:bCs/>
          <w:sz w:val="32"/>
          <w:szCs w:val="32"/>
        </w:rPr>
      </w:pPr>
    </w:p>
    <w:p>
      <w:pPr>
        <w:pStyle w:val="style0"/>
        <w:spacing w:lineRule="exact" w:line="540"/>
        <w:ind w:firstLine="5880" w:firstLineChars="2800"/>
        <w:rPr>
          <w:rFonts w:ascii="仿宋_GB2312" w:eastAsia="仿宋_GB2312" w:hAnsi="宋体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-398780</wp:posOffset>
                </wp:positionH>
                <wp:positionV relativeFrom="paragraph">
                  <wp:posOffset>253116</wp:posOffset>
                </wp:positionV>
                <wp:extent cx="6299835" cy="0"/>
                <wp:effectExtent l="0" t="19050" r="24765" b="38100"/>
                <wp:wrapNone/>
                <wp:docPr id="1027" name="直线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99835" cy="0"/>
                        </a:xfrm>
                        <a:prstGeom prst="line"/>
                        <a:ln cmpd="thinThick" cap="flat" w="635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31.400002pt,19.930395pt" to="464.65pt,19.930395pt" style="position:absolute;z-index:3;mso-position-horizontal-relative:text;mso-position-vertical-relative:text;mso-width-relative:page;mso-height-relative:page;mso-wrap-distance-left:0.0pt;mso-wrap-distance-right:0.0pt;visibility:visible;">
                <v:stroke linestyle="thinThick" color="red" weight="5.0pt"/>
                <v:fill/>
              </v:line>
            </w:pict>
          </mc:Fallback>
        </mc:AlternateContent>
      </w:r>
    </w:p>
    <w:p>
      <w:pPr>
        <w:pStyle w:val="style0"/>
        <w:spacing w:lineRule="exact" w:line="540"/>
        <w:ind w:firstLine="9120" w:firstLineChars="2850"/>
        <w:rPr>
          <w:rFonts w:ascii="仿宋_GB2312" w:eastAsia="仿宋_GB2312"/>
          <w:bCs/>
          <w:sz w:val="32"/>
          <w:szCs w:val="32"/>
        </w:rPr>
      </w:pPr>
    </w:p>
    <w:p>
      <w:pPr>
        <w:pStyle w:val="style0"/>
        <w:jc w:val="left"/>
        <w:rPr>
          <w:rFonts w:ascii="宋体" w:hAnsi="宋体"/>
          <w:bCs/>
          <w:sz w:val="28"/>
          <w:szCs w:val="28"/>
        </w:rPr>
      </w:pPr>
    </w:p>
    <w:p>
      <w:pPr>
        <w:pStyle w:val="style0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1</w:t>
      </w:r>
    </w:p>
    <w:p>
      <w:pPr>
        <w:pStyle w:val="style0"/>
        <w:spacing w:after="240" w:lineRule="exact" w:line="700"/>
        <w:jc w:val="center"/>
        <w:rPr>
          <w:rFonts w:ascii="Times New Roman" w:eastAsia="方正小标宋简体" w:hAnsi="Times New Roman"/>
          <w:b/>
          <w:snapToGrid w:val="false"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napToGrid w:val="false"/>
          <w:sz w:val="44"/>
          <w:szCs w:val="44"/>
        </w:rPr>
        <w:t>全国茶叶生产技术培训会报名回执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>
        <w:trPr/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644" w:type="dxa"/>
            <w:gridSpan w:val="3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643" w:type="dxa"/>
            <w:gridSpan w:val="3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3095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Q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Q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3096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住宿要求</w:t>
            </w:r>
          </w:p>
        </w:tc>
        <w:tc>
          <w:tcPr>
            <w:tcW w:w="7739" w:type="dxa"/>
            <w:gridSpan w:val="5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单间（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标间（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>
        <w:tblPrEx/>
        <w:trPr/>
        <w:tc>
          <w:tcPr>
            <w:tcW w:w="1547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739" w:type="dxa"/>
            <w:gridSpan w:val="5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style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注：</w:t>
      </w:r>
    </w:p>
    <w:p>
      <w:pPr>
        <w:pStyle w:val="style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、请于</w:t>
      </w:r>
      <w:r>
        <w:rPr>
          <w:rFonts w:ascii="仿宋_GB2312" w:eastAsia="仿宋_GB2312"/>
          <w:bCs/>
          <w:sz w:val="28"/>
          <w:szCs w:val="28"/>
        </w:rPr>
        <w:t>12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ascii="仿宋_GB2312" w:eastAsia="仿宋_GB2312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日</w:t>
      </w: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:</w:t>
      </w:r>
      <w:r>
        <w:rPr>
          <w:rFonts w:ascii="仿宋_GB2312" w:eastAsia="仿宋_GB2312"/>
          <w:bCs/>
          <w:sz w:val="28"/>
          <w:szCs w:val="28"/>
        </w:rPr>
        <w:t>00</w:t>
      </w:r>
      <w:r>
        <w:rPr>
          <w:rFonts w:ascii="仿宋_GB2312" w:eastAsia="仿宋_GB2312" w:hint="eastAsia"/>
          <w:bCs/>
          <w:sz w:val="28"/>
          <w:szCs w:val="28"/>
        </w:rPr>
        <w:t>前返回回执，发送到</w:t>
      </w:r>
      <w:r>
        <w:rPr>
          <w:rFonts w:ascii="仿宋_GB2312" w:eastAsia="仿宋_GB2312" w:hint="eastAsia"/>
          <w:bCs/>
          <w:sz w:val="28"/>
          <w:szCs w:val="28"/>
        </w:rPr>
        <w:t>1478869376@qq.com</w:t>
      </w:r>
      <w:r>
        <w:rPr>
          <w:rFonts w:ascii="仿宋_GB2312" w:eastAsia="仿宋_GB2312" w:hint="eastAsia"/>
          <w:bCs/>
          <w:sz w:val="28"/>
          <w:szCs w:val="28"/>
        </w:rPr>
        <w:t>邮箱，会务组将根据本回执</w:t>
      </w:r>
      <w:r>
        <w:rPr>
          <w:rFonts w:ascii="仿宋_GB2312" w:eastAsia="仿宋_GB2312" w:hint="eastAsia"/>
          <w:bCs/>
          <w:sz w:val="28"/>
          <w:szCs w:val="28"/>
        </w:rPr>
        <w:t>表统一</w:t>
      </w:r>
      <w:r>
        <w:rPr>
          <w:rFonts w:ascii="仿宋_GB2312" w:eastAsia="仿宋_GB2312" w:hint="eastAsia"/>
          <w:bCs/>
          <w:sz w:val="28"/>
          <w:szCs w:val="28"/>
        </w:rPr>
        <w:t>安排食宿；</w:t>
      </w:r>
    </w:p>
    <w:p>
      <w:pPr>
        <w:pStyle w:val="style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、宾馆标准间合住由会议承担费用，</w:t>
      </w:r>
      <w:r>
        <w:rPr>
          <w:rFonts w:ascii="仿宋_GB2312" w:eastAsia="仿宋_GB2312" w:hint="eastAsia"/>
          <w:b/>
          <w:sz w:val="28"/>
          <w:szCs w:val="28"/>
        </w:rPr>
        <w:t>单间费用由个人承担</w:t>
      </w:r>
      <w:r>
        <w:rPr>
          <w:rFonts w:ascii="仿宋_GB2312" w:eastAsia="仿宋_GB2312" w:hint="eastAsia"/>
          <w:bCs/>
          <w:sz w:val="28"/>
          <w:szCs w:val="28"/>
        </w:rPr>
        <w:t>（单间数量有限），请备注住宿需求。</w:t>
      </w:r>
    </w:p>
    <w:p>
      <w:pPr>
        <w:pStyle w:val="style0"/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bookmarkStart w:id="2" w:name="_GoBack"/>
      <w:bookmarkEnd w:id="2"/>
    </w:p>
    <w:p>
      <w:pPr>
        <w:pStyle w:val="style0"/>
        <w:jc w:val="left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2</w:t>
      </w:r>
      <w:r>
        <w:rPr>
          <w:rFonts w:ascii="黑体" w:eastAsia="黑体" w:hAnsi="黑体"/>
          <w:bCs/>
          <w:sz w:val="28"/>
          <w:szCs w:val="28"/>
        </w:rPr>
        <w:t xml:space="preserve"> </w:t>
      </w:r>
    </w:p>
    <w:p>
      <w:pPr>
        <w:pStyle w:val="style0"/>
        <w:jc w:val="center"/>
        <w:rPr>
          <w:rFonts w:ascii="黑体" w:eastAsia="黑体" w:hAnsi="黑体"/>
          <w:bCs/>
          <w:sz w:val="32"/>
          <w:szCs w:val="32"/>
        </w:rPr>
      </w:pPr>
      <w:r w:rsidRPr="E2309B07">
        <w:rPr>
          <w:rFonts w:ascii="黑体" w:eastAsia="黑体" w:hAnsi="黑体" w:hint="eastAsia"/>
          <w:bCs/>
          <w:sz w:val="32"/>
          <w:szCs w:val="32"/>
        </w:rPr>
        <w:t>华中农业大学国际学术交流中心路线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酒店地址：湖北省武汉市洪山区狮子山街</w:t>
      </w: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号华中农业大学国际学术交流中心</w:t>
      </w:r>
    </w:p>
    <w:p>
      <w:pPr>
        <w:pStyle w:val="style0"/>
        <w:spacing w:lineRule="exact" w:line="540"/>
        <w:ind w:firstLine="562" w:firstLineChars="200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线路</w:t>
      </w:r>
      <w:r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机场—酒店（地铁）：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2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570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路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天河机场地铁站</w:t>
      </w:r>
      <w:r>
        <w:rPr>
          <w:rFonts w:ascii="仿宋_GB2312" w:eastAsia="仿宋_GB2312" w:hint="eastAsia"/>
          <w:bCs/>
          <w:sz w:val="28"/>
          <w:szCs w:val="28"/>
        </w:rPr>
        <w:t>坐</w:t>
      </w:r>
      <w:r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号线（佛祖岭方向），</w:t>
      </w:r>
      <w:bookmarkStart w:id="3" w:name="_Hlk24982684"/>
      <w:r>
        <w:rPr>
          <w:rFonts w:ascii="仿宋_GB2312" w:eastAsia="仿宋_GB2312" w:hint="eastAsia"/>
          <w:bCs/>
          <w:sz w:val="28"/>
          <w:szCs w:val="28"/>
        </w:rPr>
        <w:t>王家墩</w:t>
      </w:r>
      <w:r>
        <w:rPr>
          <w:rFonts w:ascii="仿宋_GB2312" w:eastAsia="仿宋_GB2312" w:hint="eastAsia"/>
          <w:bCs/>
          <w:sz w:val="28"/>
          <w:szCs w:val="28"/>
        </w:rPr>
        <w:t>站</w:t>
      </w:r>
      <w:r>
        <w:rPr>
          <w:rFonts w:ascii="仿宋_GB2312" w:eastAsia="仿宋_GB2312" w:hint="eastAsia"/>
          <w:bCs/>
          <w:sz w:val="28"/>
          <w:szCs w:val="28"/>
        </w:rPr>
        <w:t>换乘地铁</w:t>
      </w:r>
      <w:r>
        <w:rPr>
          <w:rFonts w:ascii="仿宋_GB2312" w:eastAsia="仿宋_GB2312" w:hint="eastAsia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号线，或</w:t>
      </w:r>
      <w:r>
        <w:rPr>
          <w:rFonts w:ascii="仿宋_GB2312" w:eastAsia="仿宋_GB2312" w:hint="eastAsia"/>
          <w:bCs/>
          <w:sz w:val="28"/>
          <w:szCs w:val="28"/>
        </w:rPr>
        <w:t>螃蟹</w:t>
      </w:r>
      <w:r>
        <w:rPr>
          <w:rFonts w:ascii="仿宋_GB2312" w:eastAsia="仿宋_GB2312" w:hint="eastAsia"/>
          <w:bCs/>
          <w:sz w:val="28"/>
          <w:szCs w:val="28"/>
        </w:rPr>
        <w:t>岬</w:t>
      </w:r>
      <w:r>
        <w:rPr>
          <w:rFonts w:ascii="仿宋_GB2312" w:eastAsia="仿宋_GB2312" w:hint="eastAsia"/>
          <w:bCs/>
          <w:sz w:val="28"/>
          <w:szCs w:val="28"/>
        </w:rPr>
        <w:t>站</w:t>
      </w:r>
      <w:bookmarkEnd w:id="3"/>
      <w:r>
        <w:rPr>
          <w:rFonts w:ascii="仿宋_GB2312" w:eastAsia="仿宋_GB2312" w:hint="eastAsia"/>
          <w:bCs/>
          <w:sz w:val="28"/>
          <w:szCs w:val="28"/>
        </w:rPr>
        <w:t>换乘地铁</w:t>
      </w:r>
      <w:r>
        <w:rPr>
          <w:rFonts w:ascii="仿宋_GB2312" w:eastAsia="仿宋_GB2312" w:hint="eastAsia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号线（</w:t>
      </w:r>
      <w:r>
        <w:rPr>
          <w:rFonts w:ascii="仿宋_GB2312" w:eastAsia="仿宋_GB2312" w:hint="eastAsia"/>
          <w:bCs/>
          <w:sz w:val="28"/>
          <w:szCs w:val="28"/>
        </w:rPr>
        <w:t>往</w:t>
      </w:r>
      <w:r>
        <w:rPr>
          <w:rFonts w:ascii="仿宋_GB2312" w:eastAsia="仿宋_GB2312" w:hint="eastAsia"/>
          <w:bCs/>
          <w:sz w:val="28"/>
          <w:szCs w:val="28"/>
        </w:rPr>
        <w:t>青龙山地铁小镇方向），湖工大地铁站下车，</w:t>
      </w:r>
      <w:r>
        <w:rPr>
          <w:rFonts w:ascii="仿宋_GB2312" w:eastAsia="仿宋_GB2312" w:hint="eastAsia"/>
          <w:bCs/>
          <w:sz w:val="28"/>
          <w:szCs w:val="28"/>
        </w:rPr>
        <w:t>A</w:t>
      </w:r>
      <w:r>
        <w:rPr>
          <w:rFonts w:ascii="仿宋_GB2312" w:eastAsia="仿宋_GB2312" w:hint="eastAsia"/>
          <w:bCs/>
          <w:sz w:val="28"/>
          <w:szCs w:val="28"/>
        </w:rPr>
        <w:t>口出站，换乘</w:t>
      </w:r>
      <w:r>
        <w:rPr>
          <w:rFonts w:ascii="仿宋_GB2312" w:eastAsia="仿宋_GB2312" w:hint="eastAsia"/>
          <w:bCs/>
          <w:sz w:val="28"/>
          <w:szCs w:val="28"/>
        </w:rPr>
        <w:t>570</w:t>
      </w:r>
      <w:r>
        <w:rPr>
          <w:rFonts w:ascii="仿宋_GB2312" w:eastAsia="仿宋_GB2312" w:hint="eastAsia"/>
          <w:bCs/>
          <w:sz w:val="28"/>
          <w:szCs w:val="28"/>
        </w:rPr>
        <w:t>路，南湖大道华中农业大学北站下车，步行</w:t>
      </w:r>
      <w:r>
        <w:rPr>
          <w:rFonts w:ascii="仿宋_GB2312" w:eastAsia="仿宋_GB2312" w:hint="eastAsia"/>
          <w:bCs/>
          <w:sz w:val="28"/>
          <w:szCs w:val="28"/>
        </w:rPr>
        <w:t>648</w:t>
      </w:r>
      <w:r>
        <w:rPr>
          <w:rFonts w:ascii="仿宋_GB2312" w:eastAsia="仿宋_GB2312" w:hint="eastAsia"/>
          <w:bCs/>
          <w:sz w:val="28"/>
          <w:szCs w:val="28"/>
        </w:rPr>
        <w:t>米。</w:t>
      </w:r>
      <w:r>
        <w:rPr>
          <w:rFonts w:ascii="仿宋_GB2312" w:eastAsia="仿宋_GB2312" w:hint="eastAsia"/>
          <w:bCs/>
          <w:sz w:val="28"/>
          <w:szCs w:val="28"/>
        </w:rPr>
        <w:t>若从天河机场打的到华中农业大学，约需</w:t>
      </w:r>
      <w:r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小时，费用约</w:t>
      </w:r>
      <w:r>
        <w:rPr>
          <w:rFonts w:ascii="仿宋_GB2312" w:eastAsia="仿宋_GB2312" w:hint="eastAsia"/>
          <w:bCs/>
          <w:sz w:val="28"/>
          <w:szCs w:val="28"/>
        </w:rPr>
        <w:t>150-180</w:t>
      </w:r>
      <w:r>
        <w:rPr>
          <w:rFonts w:ascii="仿宋_GB2312" w:eastAsia="仿宋_GB2312" w:hint="eastAsia"/>
          <w:bCs/>
          <w:sz w:val="28"/>
          <w:szCs w:val="28"/>
        </w:rPr>
        <w:t>元。</w:t>
      </w:r>
    </w:p>
    <w:p>
      <w:pPr>
        <w:pStyle w:val="style0"/>
        <w:spacing w:lineRule="exact" w:line="540"/>
        <w:ind w:firstLine="562" w:firstLineChars="200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线路二：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武汉站—酒店（地铁）：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4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570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路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武汉火车站地铁站</w:t>
      </w:r>
      <w:r>
        <w:rPr>
          <w:rFonts w:ascii="仿宋_GB2312" w:eastAsia="仿宋_GB2312" w:hint="eastAsia"/>
          <w:bCs/>
          <w:sz w:val="28"/>
          <w:szCs w:val="28"/>
        </w:rPr>
        <w:t>坐</w:t>
      </w:r>
      <w:r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ascii="仿宋_GB2312" w:eastAsia="仿宋_GB2312" w:hint="eastAsia"/>
          <w:bCs/>
          <w:sz w:val="28"/>
          <w:szCs w:val="28"/>
        </w:rPr>
        <w:t>号线（</w:t>
      </w:r>
      <w:r>
        <w:rPr>
          <w:rFonts w:ascii="仿宋_GB2312" w:eastAsia="仿宋_GB2312" w:hint="eastAsia"/>
          <w:bCs/>
          <w:sz w:val="28"/>
          <w:szCs w:val="28"/>
        </w:rPr>
        <w:t>往</w:t>
      </w:r>
      <w:r>
        <w:rPr>
          <w:rFonts w:ascii="仿宋_GB2312" w:eastAsia="仿宋_GB2312" w:hint="eastAsia"/>
          <w:bCs/>
          <w:sz w:val="28"/>
          <w:szCs w:val="28"/>
        </w:rPr>
        <w:t>柏林方向），武昌火车站下车，换乘地铁</w:t>
      </w:r>
      <w:r>
        <w:rPr>
          <w:rFonts w:ascii="仿宋_GB2312" w:eastAsia="仿宋_GB2312" w:hint="eastAsia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号线（青龙山地铁小镇方向），湖工大地铁站下车，</w:t>
      </w:r>
      <w:r>
        <w:rPr>
          <w:rFonts w:ascii="仿宋_GB2312" w:eastAsia="仿宋_GB2312" w:hint="eastAsia"/>
          <w:bCs/>
          <w:sz w:val="28"/>
          <w:szCs w:val="28"/>
        </w:rPr>
        <w:t>A</w:t>
      </w:r>
      <w:r>
        <w:rPr>
          <w:rFonts w:ascii="仿宋_GB2312" w:eastAsia="仿宋_GB2312" w:hint="eastAsia"/>
          <w:bCs/>
          <w:sz w:val="28"/>
          <w:szCs w:val="28"/>
        </w:rPr>
        <w:t>口出站，换乘</w:t>
      </w:r>
      <w:r>
        <w:rPr>
          <w:rFonts w:ascii="仿宋_GB2312" w:eastAsia="仿宋_GB2312" w:hint="eastAsia"/>
          <w:bCs/>
          <w:sz w:val="28"/>
          <w:szCs w:val="28"/>
        </w:rPr>
        <w:t>570</w:t>
      </w:r>
      <w:r>
        <w:rPr>
          <w:rFonts w:ascii="仿宋_GB2312" w:eastAsia="仿宋_GB2312" w:hint="eastAsia"/>
          <w:bCs/>
          <w:sz w:val="28"/>
          <w:szCs w:val="28"/>
        </w:rPr>
        <w:t>路，南湖大道华中农业大学北站下车，步行</w:t>
      </w:r>
      <w:r>
        <w:rPr>
          <w:rFonts w:ascii="仿宋_GB2312" w:eastAsia="仿宋_GB2312" w:hint="eastAsia"/>
          <w:bCs/>
          <w:sz w:val="28"/>
          <w:szCs w:val="28"/>
        </w:rPr>
        <w:t>648</w:t>
      </w:r>
      <w:r>
        <w:rPr>
          <w:rFonts w:ascii="仿宋_GB2312" w:eastAsia="仿宋_GB2312" w:hint="eastAsia"/>
          <w:bCs/>
          <w:sz w:val="28"/>
          <w:szCs w:val="28"/>
        </w:rPr>
        <w:t>米。</w:t>
      </w:r>
      <w:r>
        <w:rPr>
          <w:rFonts w:ascii="仿宋_GB2312" w:eastAsia="仿宋_GB2312" w:hint="eastAsia"/>
          <w:bCs/>
          <w:sz w:val="28"/>
          <w:szCs w:val="28"/>
        </w:rPr>
        <w:t>若从武汉站打的到华中农业大学，走二环线，从约需</w:t>
      </w:r>
      <w:r>
        <w:rPr>
          <w:rFonts w:ascii="仿宋_GB2312" w:eastAsia="仿宋_GB2312" w:hint="eastAsia"/>
          <w:bCs/>
          <w:sz w:val="28"/>
          <w:szCs w:val="28"/>
        </w:rPr>
        <w:t>25min</w:t>
      </w:r>
      <w:r>
        <w:rPr>
          <w:rFonts w:ascii="仿宋_GB2312" w:eastAsia="仿宋_GB2312" w:hint="eastAsia"/>
          <w:bCs/>
          <w:sz w:val="28"/>
          <w:szCs w:val="28"/>
        </w:rPr>
        <w:t>，费用约</w:t>
      </w:r>
      <w:r>
        <w:rPr>
          <w:rFonts w:ascii="仿宋_GB2312" w:eastAsia="仿宋_GB2312" w:hint="eastAsia"/>
          <w:bCs/>
          <w:sz w:val="28"/>
          <w:szCs w:val="28"/>
        </w:rPr>
        <w:t>55</w:t>
      </w:r>
      <w:r>
        <w:rPr>
          <w:rFonts w:ascii="仿宋_GB2312" w:eastAsia="仿宋_GB2312" w:hint="eastAsia"/>
          <w:bCs/>
          <w:sz w:val="28"/>
          <w:szCs w:val="28"/>
        </w:rPr>
        <w:t>元左右。</w:t>
      </w:r>
    </w:p>
    <w:p>
      <w:pPr>
        <w:pStyle w:val="style0"/>
        <w:spacing w:lineRule="exact" w:line="540"/>
        <w:ind w:firstLine="562" w:firstLineChars="200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线路三：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汉口站—酒店（地铁）：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4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570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路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汉口火车站地铁站</w:t>
      </w:r>
      <w:r>
        <w:rPr>
          <w:rFonts w:ascii="仿宋_GB2312" w:eastAsia="仿宋_GB2312" w:hint="eastAsia"/>
          <w:bCs/>
          <w:sz w:val="28"/>
          <w:szCs w:val="28"/>
        </w:rPr>
        <w:t>坐</w:t>
      </w: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号线（</w:t>
      </w:r>
      <w:r>
        <w:rPr>
          <w:rFonts w:ascii="仿宋_GB2312" w:eastAsia="仿宋_GB2312" w:hint="eastAsia"/>
          <w:bCs/>
          <w:sz w:val="28"/>
          <w:szCs w:val="28"/>
        </w:rPr>
        <w:t>往</w:t>
      </w:r>
      <w:r>
        <w:rPr>
          <w:rFonts w:ascii="仿宋_GB2312" w:eastAsia="仿宋_GB2312" w:hint="eastAsia"/>
          <w:bCs/>
          <w:sz w:val="28"/>
          <w:szCs w:val="28"/>
        </w:rPr>
        <w:t>佛祖岭方向），螃蟹</w:t>
      </w:r>
      <w:r>
        <w:rPr>
          <w:rFonts w:ascii="仿宋_GB2312" w:eastAsia="仿宋_GB2312" w:hint="eastAsia"/>
          <w:bCs/>
          <w:sz w:val="28"/>
          <w:szCs w:val="28"/>
        </w:rPr>
        <w:t>岬</w:t>
      </w:r>
      <w:r>
        <w:rPr>
          <w:rFonts w:ascii="仿宋_GB2312" w:eastAsia="仿宋_GB2312" w:hint="eastAsia"/>
          <w:bCs/>
          <w:sz w:val="28"/>
          <w:szCs w:val="28"/>
        </w:rPr>
        <w:t>站下车，换乘地铁</w:t>
      </w:r>
      <w:r>
        <w:rPr>
          <w:rFonts w:ascii="仿宋_GB2312" w:eastAsia="仿宋_GB2312" w:hint="eastAsia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号线（青龙山地铁小镇方向），湖工大地铁站下车，</w:t>
      </w:r>
      <w:r>
        <w:rPr>
          <w:rFonts w:ascii="仿宋_GB2312" w:eastAsia="仿宋_GB2312" w:hint="eastAsia"/>
          <w:bCs/>
          <w:sz w:val="28"/>
          <w:szCs w:val="28"/>
        </w:rPr>
        <w:t>A</w:t>
      </w:r>
      <w:r>
        <w:rPr>
          <w:rFonts w:ascii="仿宋_GB2312" w:eastAsia="仿宋_GB2312" w:hint="eastAsia"/>
          <w:bCs/>
          <w:sz w:val="28"/>
          <w:szCs w:val="28"/>
        </w:rPr>
        <w:t>口出站，换乘</w:t>
      </w:r>
      <w:r>
        <w:rPr>
          <w:rFonts w:ascii="仿宋_GB2312" w:eastAsia="仿宋_GB2312" w:hint="eastAsia"/>
          <w:bCs/>
          <w:sz w:val="28"/>
          <w:szCs w:val="28"/>
        </w:rPr>
        <w:t>570</w:t>
      </w:r>
      <w:r>
        <w:rPr>
          <w:rFonts w:ascii="仿宋_GB2312" w:eastAsia="仿宋_GB2312" w:hint="eastAsia"/>
          <w:bCs/>
          <w:sz w:val="28"/>
          <w:szCs w:val="28"/>
        </w:rPr>
        <w:t>路，南湖大道华中农业大学北站下车，步行</w:t>
      </w:r>
      <w:r>
        <w:rPr>
          <w:rFonts w:ascii="仿宋_GB2312" w:eastAsia="仿宋_GB2312" w:hint="eastAsia"/>
          <w:bCs/>
          <w:sz w:val="28"/>
          <w:szCs w:val="28"/>
        </w:rPr>
        <w:t>648</w:t>
      </w:r>
      <w:r>
        <w:rPr>
          <w:rFonts w:ascii="仿宋_GB2312" w:eastAsia="仿宋_GB2312" w:hint="eastAsia"/>
          <w:bCs/>
          <w:sz w:val="28"/>
          <w:szCs w:val="28"/>
        </w:rPr>
        <w:t>米。</w:t>
      </w:r>
      <w:r>
        <w:rPr>
          <w:rFonts w:ascii="仿宋_GB2312" w:eastAsia="仿宋_GB2312" w:hint="eastAsia"/>
          <w:bCs/>
          <w:sz w:val="28"/>
          <w:szCs w:val="28"/>
        </w:rPr>
        <w:t>若从汉口站打的到华中农业大学，走二环线，从约</w:t>
      </w:r>
      <w:r>
        <w:rPr>
          <w:rFonts w:ascii="仿宋_GB2312" w:eastAsia="仿宋_GB2312" w:hint="eastAsia"/>
          <w:bCs/>
          <w:sz w:val="28"/>
          <w:szCs w:val="28"/>
        </w:rPr>
        <w:t>需</w:t>
      </w:r>
      <w:r>
        <w:rPr>
          <w:rFonts w:ascii="仿宋_GB2312" w:eastAsia="仿宋_GB2312" w:hint="eastAsia"/>
          <w:bCs/>
          <w:sz w:val="28"/>
          <w:szCs w:val="28"/>
        </w:rPr>
        <w:t>35min</w:t>
      </w:r>
      <w:r>
        <w:rPr>
          <w:rFonts w:ascii="仿宋_GB2312" w:eastAsia="仿宋_GB2312" w:hint="eastAsia"/>
          <w:bCs/>
          <w:sz w:val="28"/>
          <w:szCs w:val="28"/>
        </w:rPr>
        <w:t>，费用约</w:t>
      </w:r>
      <w:r>
        <w:rPr>
          <w:rFonts w:ascii="仿宋_GB2312" w:eastAsia="仿宋_GB2312" w:hint="eastAsia"/>
          <w:bCs/>
          <w:sz w:val="28"/>
          <w:szCs w:val="28"/>
        </w:rPr>
        <w:t>60</w:t>
      </w:r>
      <w:r>
        <w:rPr>
          <w:rFonts w:ascii="仿宋_GB2312" w:eastAsia="仿宋_GB2312" w:hint="eastAsia"/>
          <w:bCs/>
          <w:sz w:val="28"/>
          <w:szCs w:val="28"/>
        </w:rPr>
        <w:t>元左右。</w:t>
      </w:r>
    </w:p>
    <w:p>
      <w:pPr>
        <w:pStyle w:val="style0"/>
        <w:spacing w:lineRule="exact" w:line="540"/>
        <w:ind w:firstLine="562" w:firstLineChars="200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线路四：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武昌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站—酒店（地铁）：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号线→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570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路</w:t>
      </w:r>
    </w:p>
    <w:p>
      <w:pPr>
        <w:pStyle w:val="style0"/>
        <w:spacing w:lineRule="exact" w:line="540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武昌</w:t>
      </w:r>
      <w:r>
        <w:rPr>
          <w:rFonts w:ascii="仿宋_GB2312" w:eastAsia="仿宋_GB2312" w:hint="eastAsia"/>
          <w:bCs/>
          <w:sz w:val="28"/>
          <w:szCs w:val="28"/>
        </w:rPr>
        <w:t>火车站地铁站</w:t>
      </w:r>
      <w:r>
        <w:rPr>
          <w:rFonts w:ascii="仿宋_GB2312" w:eastAsia="仿宋_GB2312" w:hint="eastAsia"/>
          <w:bCs/>
          <w:sz w:val="28"/>
          <w:szCs w:val="28"/>
        </w:rPr>
        <w:t>坐</w:t>
      </w:r>
      <w:r>
        <w:rPr>
          <w:rFonts w:ascii="仿宋_GB2312" w:eastAsia="仿宋_GB2312" w:hint="eastAsia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号线（</w:t>
      </w:r>
      <w:r>
        <w:rPr>
          <w:rFonts w:ascii="仿宋_GB2312" w:eastAsia="仿宋_GB2312" w:hint="eastAsia"/>
          <w:bCs/>
          <w:sz w:val="28"/>
          <w:szCs w:val="28"/>
        </w:rPr>
        <w:t>往青龙山小镇</w:t>
      </w:r>
      <w:r>
        <w:rPr>
          <w:rFonts w:ascii="仿宋_GB2312" w:eastAsia="仿宋_GB2312" w:hint="eastAsia"/>
          <w:bCs/>
          <w:sz w:val="28"/>
          <w:szCs w:val="28"/>
        </w:rPr>
        <w:t>方向），湖工大地铁站下车，</w:t>
      </w:r>
      <w:r>
        <w:rPr>
          <w:rFonts w:ascii="仿宋_GB2312" w:eastAsia="仿宋_GB2312" w:hint="eastAsia"/>
          <w:bCs/>
          <w:sz w:val="28"/>
          <w:szCs w:val="28"/>
        </w:rPr>
        <w:t>A</w:t>
      </w:r>
      <w:r>
        <w:rPr>
          <w:rFonts w:ascii="仿宋_GB2312" w:eastAsia="仿宋_GB2312" w:hint="eastAsia"/>
          <w:bCs/>
          <w:sz w:val="28"/>
          <w:szCs w:val="28"/>
        </w:rPr>
        <w:t>口出站，换乘</w:t>
      </w:r>
      <w:r>
        <w:rPr>
          <w:rFonts w:ascii="仿宋_GB2312" w:eastAsia="仿宋_GB2312" w:hint="eastAsia"/>
          <w:bCs/>
          <w:sz w:val="28"/>
          <w:szCs w:val="28"/>
        </w:rPr>
        <w:t>570</w:t>
      </w:r>
      <w:r>
        <w:rPr>
          <w:rFonts w:ascii="仿宋_GB2312" w:eastAsia="仿宋_GB2312" w:hint="eastAsia"/>
          <w:bCs/>
          <w:sz w:val="28"/>
          <w:szCs w:val="28"/>
        </w:rPr>
        <w:t>路，南湖大道华中农业大学北站下车，步行</w:t>
      </w:r>
      <w:r>
        <w:rPr>
          <w:rFonts w:ascii="仿宋_GB2312" w:eastAsia="仿宋_GB2312" w:hint="eastAsia"/>
          <w:bCs/>
          <w:sz w:val="28"/>
          <w:szCs w:val="28"/>
        </w:rPr>
        <w:t>648</w:t>
      </w:r>
      <w:r>
        <w:rPr>
          <w:rFonts w:ascii="仿宋_GB2312" w:eastAsia="仿宋_GB2312" w:hint="eastAsia"/>
          <w:bCs/>
          <w:sz w:val="28"/>
          <w:szCs w:val="28"/>
        </w:rPr>
        <w:t>米。</w:t>
      </w:r>
      <w:r>
        <w:rPr>
          <w:rFonts w:ascii="仿宋_GB2312" w:eastAsia="仿宋_GB2312" w:hint="eastAsia"/>
          <w:bCs/>
          <w:sz w:val="28"/>
          <w:szCs w:val="28"/>
        </w:rPr>
        <w:t>若从武昌站打的到华中农业大学，走二环线，从约需</w:t>
      </w:r>
      <w:r>
        <w:rPr>
          <w:rFonts w:ascii="仿宋_GB2312" w:eastAsia="仿宋_GB2312" w:hint="eastAsia"/>
          <w:bCs/>
          <w:sz w:val="28"/>
          <w:szCs w:val="28"/>
        </w:rPr>
        <w:t>20min</w:t>
      </w:r>
      <w:r>
        <w:rPr>
          <w:rFonts w:ascii="仿宋_GB2312" w:eastAsia="仿宋_GB2312" w:hint="eastAsia"/>
          <w:bCs/>
          <w:sz w:val="28"/>
          <w:szCs w:val="28"/>
        </w:rPr>
        <w:t>，费用约</w:t>
      </w:r>
      <w:r>
        <w:rPr>
          <w:rFonts w:ascii="仿宋_GB2312" w:eastAsia="仿宋_GB2312" w:hint="eastAsia"/>
          <w:bCs/>
          <w:sz w:val="28"/>
          <w:szCs w:val="28"/>
        </w:rPr>
        <w:t>25</w:t>
      </w:r>
      <w:r>
        <w:rPr>
          <w:rFonts w:ascii="仿宋_GB2312" w:eastAsia="仿宋_GB2312" w:hint="eastAsia"/>
          <w:bCs/>
          <w:sz w:val="28"/>
          <w:szCs w:val="28"/>
        </w:rPr>
        <w:t>元左右。</w:t>
      </w:r>
    </w:p>
    <w:sectPr>
      <w:headerReference w:type="default" r:id="rId2"/>
      <w:pgSz w:w="11906" w:h="16838" w:orient="portrait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9E059B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9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  <w:style w:type="character" w:customStyle="1" w:styleId="style4099">
    <w:name w:val="Unresolved Mention"/>
    <w:basedOn w:val="style65"/>
    <w:next w:val="style4099"/>
    <w:qFormat/>
    <w:uiPriority w:val="99"/>
    <w:rPr>
      <w:color w:val="605e5c"/>
      <w:shd w:val="clear" w:color="auto" w:fill="e1dfdd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kern w:val="2"/>
      <w:sz w:val="18"/>
      <w:szCs w:val="18"/>
    </w:rPr>
  </w:style>
  <w:style w:type="paragraph" w:styleId="style76">
    <w:name w:val="Date"/>
    <w:basedOn w:val="style0"/>
    <w:next w:val="style0"/>
    <w:link w:val="style4101"/>
    <w:uiPriority w:val="99"/>
    <w:pPr>
      <w:ind w:left="100" w:leftChars="2500"/>
    </w:pPr>
    <w:rPr/>
  </w:style>
  <w:style w:type="character" w:customStyle="1" w:styleId="style4101">
    <w:name w:val="日期 Char"/>
    <w:basedOn w:val="style65"/>
    <w:next w:val="style4101"/>
    <w:link w:val="style76"/>
    <w:uiPriority w:val="99"/>
    <w:rPr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9EA05-ED2B-470E-A155-AD40D89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1245</Words>
  <Pages>4</Pages>
  <Characters>1425</Characters>
  <Application>WPS Office</Application>
  <DocSecurity>0</DocSecurity>
  <Paragraphs>93</Paragraphs>
  <ScaleCrop>false</ScaleCrop>
  <LinksUpToDate>false</LinksUpToDate>
  <CharactersWithSpaces>1506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2019-11-25T03:49:00Z</dcterms:created>
  <dc:creator>dwh</dc:creator>
  <lastModifiedBy>ALP-AL00</lastModifiedBy>
  <dcterms:modified xsi:type="dcterms:W3CDTF">2019-11-27T02:34:59Z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