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B39" w:rsidRPr="0085383E" w:rsidRDefault="00800B39" w:rsidP="00800B39">
      <w:pPr>
        <w:spacing w:line="600" w:lineRule="exact"/>
        <w:ind w:rightChars="15" w:right="48"/>
        <w:jc w:val="center"/>
        <w:rPr>
          <w:rFonts w:cs="Times New Roman"/>
          <w:color w:val="000000"/>
          <w:sz w:val="28"/>
          <w:szCs w:val="30"/>
        </w:rPr>
      </w:pPr>
    </w:p>
    <w:p w:rsidR="00800B39" w:rsidRDefault="00800B39" w:rsidP="00800B39">
      <w:pPr>
        <w:spacing w:line="600" w:lineRule="exact"/>
        <w:ind w:rightChars="15" w:right="48"/>
        <w:jc w:val="center"/>
        <w:rPr>
          <w:rFonts w:cs="Times New Roman"/>
          <w:color w:val="000000"/>
          <w:sz w:val="28"/>
          <w:szCs w:val="30"/>
        </w:rPr>
      </w:pPr>
    </w:p>
    <w:p w:rsidR="000F0EAF" w:rsidRPr="0085383E" w:rsidRDefault="000F0EAF" w:rsidP="00BC4BC7">
      <w:pPr>
        <w:spacing w:line="600" w:lineRule="exact"/>
        <w:ind w:rightChars="15" w:right="48"/>
        <w:rPr>
          <w:rFonts w:cs="Times New Roman"/>
          <w:color w:val="000000"/>
          <w:sz w:val="28"/>
          <w:szCs w:val="30"/>
        </w:rPr>
      </w:pPr>
    </w:p>
    <w:p w:rsidR="00800B39" w:rsidRPr="00ED5072" w:rsidRDefault="00800B39" w:rsidP="00800B39">
      <w:pPr>
        <w:spacing w:line="1200" w:lineRule="exact"/>
        <w:ind w:rightChars="15" w:right="48"/>
        <w:jc w:val="center"/>
        <w:rPr>
          <w:rFonts w:cs="Times New Roman"/>
          <w:color w:val="FF0000"/>
          <w:sz w:val="28"/>
          <w:szCs w:val="30"/>
        </w:rPr>
      </w:pPr>
      <w:r w:rsidRPr="00ED5072">
        <w:rPr>
          <w:rFonts w:eastAsia="小标宋" w:cs="Times New Roman"/>
          <w:color w:val="FF0000"/>
          <w:sz w:val="72"/>
          <w:szCs w:val="72"/>
        </w:rPr>
        <w:t>中国农村专业技术协会</w:t>
      </w:r>
    </w:p>
    <w:p w:rsidR="00800B39" w:rsidRPr="0085383E" w:rsidRDefault="00800B39" w:rsidP="00800B39">
      <w:pPr>
        <w:spacing w:line="600" w:lineRule="exact"/>
        <w:ind w:rightChars="15" w:right="48"/>
        <w:jc w:val="center"/>
        <w:rPr>
          <w:rFonts w:cs="Times New Roman"/>
          <w:color w:val="000000"/>
          <w:sz w:val="28"/>
          <w:szCs w:val="30"/>
        </w:rPr>
      </w:pPr>
    </w:p>
    <w:p w:rsidR="00800B39" w:rsidRPr="0085383E" w:rsidRDefault="00800B39" w:rsidP="00800B39">
      <w:pPr>
        <w:spacing w:line="600" w:lineRule="exact"/>
        <w:ind w:rightChars="15" w:right="48"/>
        <w:jc w:val="center"/>
        <w:rPr>
          <w:rFonts w:cs="Times New Roman"/>
          <w:color w:val="000000"/>
          <w:sz w:val="28"/>
          <w:szCs w:val="30"/>
        </w:rPr>
      </w:pPr>
    </w:p>
    <w:p w:rsidR="00800B39" w:rsidRPr="0085383E" w:rsidRDefault="00800B39" w:rsidP="00800B39">
      <w:pPr>
        <w:ind w:rightChars="15" w:right="48"/>
        <w:jc w:val="center"/>
        <w:rPr>
          <w:rFonts w:cs="Times New Roman"/>
          <w:color w:val="000000"/>
          <w:spacing w:val="-20"/>
          <w:sz w:val="28"/>
          <w:szCs w:val="36"/>
        </w:rPr>
      </w:pPr>
      <w:r w:rsidRPr="0085383E">
        <w:rPr>
          <w:rFonts w:cs="Times New Roman"/>
          <w:color w:val="000000"/>
          <w:sz w:val="28"/>
          <w:szCs w:val="30"/>
        </w:rPr>
        <w:t>农技协发</w:t>
      </w:r>
      <w:r w:rsidRPr="000240E0">
        <w:rPr>
          <w:rFonts w:ascii="仿宋_GB2312" w:cs="Times New Roman" w:hint="eastAsia"/>
          <w:color w:val="000000"/>
          <w:sz w:val="28"/>
          <w:szCs w:val="30"/>
        </w:rPr>
        <w:t>字〔</w:t>
      </w:r>
      <w:r w:rsidR="006B50CE" w:rsidRPr="000240E0">
        <w:rPr>
          <w:rFonts w:ascii="仿宋_GB2312" w:cs="Times New Roman" w:hint="eastAsia"/>
          <w:color w:val="000000"/>
          <w:sz w:val="28"/>
          <w:szCs w:val="30"/>
        </w:rPr>
        <w:t>20</w:t>
      </w:r>
      <w:r w:rsidR="006B50CE">
        <w:rPr>
          <w:rFonts w:ascii="仿宋_GB2312" w:cs="Times New Roman"/>
          <w:color w:val="000000"/>
          <w:sz w:val="28"/>
          <w:szCs w:val="30"/>
        </w:rPr>
        <w:t>20</w:t>
      </w:r>
      <w:r w:rsidRPr="000240E0">
        <w:rPr>
          <w:rFonts w:ascii="仿宋_GB2312" w:cs="Times New Roman" w:hint="eastAsia"/>
          <w:color w:val="000000"/>
          <w:sz w:val="28"/>
          <w:szCs w:val="30"/>
        </w:rPr>
        <w:t>〕</w:t>
      </w:r>
      <w:r w:rsidR="00BC4BC7">
        <w:rPr>
          <w:rFonts w:ascii="仿宋_GB2312" w:cs="Times New Roman" w:hint="eastAsia"/>
          <w:color w:val="000000"/>
          <w:sz w:val="28"/>
          <w:szCs w:val="30"/>
        </w:rPr>
        <w:t xml:space="preserve"> </w:t>
      </w:r>
      <w:r w:rsidR="009B57CE">
        <w:rPr>
          <w:rFonts w:ascii="仿宋_GB2312" w:cs="Times New Roman"/>
          <w:color w:val="000000"/>
          <w:sz w:val="28"/>
          <w:szCs w:val="30"/>
        </w:rPr>
        <w:t>1</w:t>
      </w:r>
      <w:r w:rsidR="00C37196">
        <w:rPr>
          <w:rFonts w:ascii="仿宋_GB2312" w:cs="Times New Roman" w:hint="eastAsia"/>
          <w:color w:val="000000"/>
          <w:sz w:val="28"/>
          <w:szCs w:val="30"/>
        </w:rPr>
        <w:t>4</w:t>
      </w:r>
      <w:r w:rsidRPr="000240E0">
        <w:rPr>
          <w:rFonts w:ascii="仿宋_GB2312" w:cs="Times New Roman" w:hint="eastAsia"/>
          <w:color w:val="000000"/>
          <w:sz w:val="28"/>
          <w:szCs w:val="30"/>
        </w:rPr>
        <w:t>号</w:t>
      </w:r>
    </w:p>
    <w:p w:rsidR="00800B39" w:rsidRPr="009729B2" w:rsidRDefault="00800B39" w:rsidP="00800B39">
      <w:pPr>
        <w:spacing w:line="600" w:lineRule="exact"/>
        <w:ind w:rightChars="15" w:right="48"/>
        <w:rPr>
          <w:rFonts w:cs="Times New Roman"/>
          <w:color w:val="FFFFFF" w:themeColor="background1"/>
          <w:spacing w:val="-20"/>
          <w:sz w:val="28"/>
          <w:szCs w:val="36"/>
        </w:rPr>
      </w:pPr>
      <w:r w:rsidRPr="009729B2">
        <w:rPr>
          <w:rFonts w:cs="Times New Roman"/>
          <w:color w:val="FFFFFF" w:themeColor="background1"/>
          <w:spacing w:val="-20"/>
          <w:sz w:val="28"/>
          <w:szCs w:val="36"/>
          <w:u w:val="thick"/>
        </w:rPr>
        <w:t xml:space="preserve"> </w:t>
      </w:r>
      <w:r w:rsidRPr="00ED5072">
        <w:rPr>
          <w:rFonts w:cs="Times New Roman"/>
          <w:color w:val="FF0000"/>
          <w:spacing w:val="-20"/>
          <w:sz w:val="28"/>
          <w:szCs w:val="36"/>
          <w:u w:val="thick"/>
        </w:rPr>
        <w:t xml:space="preserve">                                                                                       </w:t>
      </w:r>
    </w:p>
    <w:p w:rsidR="00F76726" w:rsidRPr="0085383E" w:rsidRDefault="00F76726" w:rsidP="002A523B">
      <w:pPr>
        <w:widowControl/>
        <w:shd w:val="clear" w:color="auto" w:fill="FFFFFF"/>
        <w:spacing w:beforeLines="50" w:before="217" w:afterLines="100" w:after="435" w:line="600" w:lineRule="exact"/>
        <w:jc w:val="center"/>
        <w:outlineLvl w:val="0"/>
        <w:rPr>
          <w:rFonts w:eastAsia="小标宋" w:cs="Times New Roman"/>
          <w:bCs/>
          <w:color w:val="000000"/>
          <w:kern w:val="36"/>
          <w:sz w:val="44"/>
          <w:szCs w:val="32"/>
        </w:rPr>
      </w:pPr>
      <w:r w:rsidRPr="0085383E">
        <w:rPr>
          <w:rFonts w:eastAsia="小标宋" w:cs="Times New Roman"/>
          <w:bCs/>
          <w:color w:val="000000"/>
          <w:kern w:val="36"/>
          <w:sz w:val="44"/>
          <w:szCs w:val="32"/>
        </w:rPr>
        <w:t>关于召开</w:t>
      </w:r>
      <w:r w:rsidR="00974F19" w:rsidRPr="0085383E">
        <w:rPr>
          <w:rFonts w:eastAsia="小标宋" w:cs="Times New Roman"/>
          <w:bCs/>
          <w:color w:val="000000"/>
          <w:kern w:val="36"/>
          <w:sz w:val="44"/>
          <w:szCs w:val="32"/>
        </w:rPr>
        <w:t>中国农村专业技术协会</w:t>
      </w:r>
      <w:r w:rsidR="00B479F4">
        <w:rPr>
          <w:rFonts w:eastAsia="小标宋" w:cs="Times New Roman" w:hint="eastAsia"/>
          <w:bCs/>
          <w:color w:val="000000"/>
          <w:kern w:val="36"/>
          <w:sz w:val="44"/>
          <w:szCs w:val="32"/>
        </w:rPr>
        <w:t>第五届理事会</w:t>
      </w:r>
      <w:r w:rsidR="007B2588">
        <w:rPr>
          <w:rFonts w:eastAsia="小标宋" w:cs="Times New Roman" w:hint="eastAsia"/>
          <w:bCs/>
          <w:color w:val="000000"/>
          <w:kern w:val="36"/>
          <w:sz w:val="44"/>
          <w:szCs w:val="32"/>
        </w:rPr>
        <w:t>第三</w:t>
      </w:r>
      <w:r w:rsidR="00B479F4">
        <w:rPr>
          <w:rFonts w:eastAsia="小标宋" w:cs="Times New Roman" w:hint="eastAsia"/>
          <w:bCs/>
          <w:color w:val="000000"/>
          <w:kern w:val="36"/>
          <w:sz w:val="44"/>
          <w:szCs w:val="32"/>
        </w:rPr>
        <w:t>次会议</w:t>
      </w:r>
      <w:r w:rsidR="002A523B" w:rsidRPr="002A523B">
        <w:rPr>
          <w:rFonts w:eastAsia="小标宋" w:cs="Times New Roman" w:hint="eastAsia"/>
          <w:bCs/>
          <w:color w:val="000000"/>
          <w:kern w:val="36"/>
          <w:sz w:val="44"/>
          <w:szCs w:val="32"/>
        </w:rPr>
        <w:t>暨农技协组织建设研修班</w:t>
      </w:r>
      <w:r w:rsidR="002A523B">
        <w:rPr>
          <w:rFonts w:eastAsia="小标宋" w:cs="Times New Roman"/>
          <w:bCs/>
          <w:color w:val="000000"/>
          <w:kern w:val="36"/>
          <w:sz w:val="44"/>
          <w:szCs w:val="32"/>
        </w:rPr>
        <w:br/>
      </w:r>
      <w:r w:rsidR="00B479F4">
        <w:rPr>
          <w:rFonts w:eastAsia="小标宋" w:cs="Times New Roman" w:hint="eastAsia"/>
          <w:bCs/>
          <w:color w:val="000000"/>
          <w:kern w:val="36"/>
          <w:sz w:val="44"/>
          <w:szCs w:val="32"/>
        </w:rPr>
        <w:t>的预备</w:t>
      </w:r>
      <w:r w:rsidRPr="0085383E">
        <w:rPr>
          <w:rFonts w:eastAsia="小标宋" w:cs="Times New Roman"/>
          <w:bCs/>
          <w:color w:val="000000"/>
          <w:kern w:val="36"/>
          <w:sz w:val="44"/>
          <w:szCs w:val="32"/>
        </w:rPr>
        <w:t>通知</w:t>
      </w:r>
    </w:p>
    <w:p w:rsidR="00F76726" w:rsidRDefault="00B479F4" w:rsidP="008F3034">
      <w:pPr>
        <w:widowControl/>
        <w:rPr>
          <w:rFonts w:ascii="仿宋_GB2312" w:cs="Times New Roman"/>
          <w:kern w:val="0"/>
          <w:szCs w:val="32"/>
        </w:rPr>
      </w:pPr>
      <w:r w:rsidRPr="00B479F4">
        <w:rPr>
          <w:rFonts w:cs="Times New Roman" w:hint="eastAsia"/>
          <w:kern w:val="0"/>
          <w:szCs w:val="32"/>
        </w:rPr>
        <w:t>各位理事</w:t>
      </w:r>
      <w:r w:rsidR="00F76726" w:rsidRPr="002462B5">
        <w:rPr>
          <w:rFonts w:ascii="仿宋_GB2312" w:cs="Times New Roman" w:hint="eastAsia"/>
          <w:kern w:val="0"/>
          <w:szCs w:val="32"/>
        </w:rPr>
        <w:t>，</w:t>
      </w:r>
      <w:r w:rsidR="008F3034" w:rsidRPr="00FD0AB9">
        <w:rPr>
          <w:rFonts w:ascii="仿宋_GB2312" w:hAnsi="Calibri" w:hint="eastAsia"/>
          <w:szCs w:val="32"/>
        </w:rPr>
        <w:t>各省</w:t>
      </w:r>
      <w:r w:rsidR="008F3034">
        <w:rPr>
          <w:rFonts w:ascii="仿宋_GB2312" w:hAnsi="Calibri" w:hint="eastAsia"/>
          <w:szCs w:val="32"/>
        </w:rPr>
        <w:t>（</w:t>
      </w:r>
      <w:r w:rsidR="008F3034" w:rsidRPr="00FD0AB9">
        <w:rPr>
          <w:rFonts w:ascii="仿宋_GB2312" w:hAnsi="Calibri" w:hint="eastAsia"/>
          <w:szCs w:val="32"/>
        </w:rPr>
        <w:t>自治区、直辖市</w:t>
      </w:r>
      <w:r w:rsidR="008F3034">
        <w:rPr>
          <w:rFonts w:ascii="仿宋_GB2312" w:hAnsi="Calibri" w:hint="eastAsia"/>
          <w:szCs w:val="32"/>
        </w:rPr>
        <w:t>）</w:t>
      </w:r>
      <w:r w:rsidR="008F3034" w:rsidRPr="00FD0AB9">
        <w:rPr>
          <w:rFonts w:ascii="仿宋_GB2312" w:hAnsi="Calibri" w:hint="eastAsia"/>
          <w:szCs w:val="32"/>
        </w:rPr>
        <w:t>农技协</w:t>
      </w:r>
      <w:r w:rsidR="008F3034">
        <w:rPr>
          <w:rFonts w:ascii="仿宋_GB2312" w:hAnsi="Calibri" w:hint="eastAsia"/>
          <w:szCs w:val="32"/>
        </w:rPr>
        <w:t>联合会，</w:t>
      </w:r>
      <w:r w:rsidR="00F76726" w:rsidRPr="002462B5">
        <w:rPr>
          <w:rFonts w:ascii="仿宋_GB2312" w:cs="Times New Roman" w:hint="eastAsia"/>
          <w:kern w:val="0"/>
          <w:szCs w:val="32"/>
        </w:rPr>
        <w:t>各有关单位：</w:t>
      </w:r>
    </w:p>
    <w:p w:rsidR="006C3341" w:rsidRPr="006C3341" w:rsidRDefault="006C3341" w:rsidP="006C3341">
      <w:pPr>
        <w:widowControl/>
        <w:ind w:firstLineChars="200" w:firstLine="640"/>
        <w:rPr>
          <w:rFonts w:ascii="仿宋_GB2312" w:cs="Times New Roman"/>
          <w:kern w:val="0"/>
          <w:szCs w:val="32"/>
        </w:rPr>
      </w:pPr>
      <w:r w:rsidRPr="006C3341">
        <w:rPr>
          <w:rFonts w:ascii="仿宋_GB2312" w:cs="Times New Roman" w:hint="eastAsia"/>
          <w:kern w:val="0"/>
          <w:szCs w:val="32"/>
        </w:rPr>
        <w:t>根据《中国农村专业技术协会章程》有关规定和中国农村专业技术协会（以下简称中国农技协）工作安排，中国农技协拟定于2020年10月25日至28日在江西省九江市召开第五届理事会第三次会议</w:t>
      </w:r>
      <w:r w:rsidR="002A523B" w:rsidRPr="002A523B">
        <w:rPr>
          <w:rFonts w:ascii="仿宋_GB2312" w:cs="Times New Roman" w:hint="eastAsia"/>
          <w:kern w:val="0"/>
          <w:szCs w:val="32"/>
        </w:rPr>
        <w:t>暨农技协组织建设研修班</w:t>
      </w:r>
      <w:r w:rsidRPr="006C3341">
        <w:rPr>
          <w:rFonts w:ascii="仿宋_GB2312" w:cs="Times New Roman" w:hint="eastAsia"/>
          <w:kern w:val="0"/>
          <w:szCs w:val="32"/>
        </w:rPr>
        <w:t>。现将有关事项通知如下：</w:t>
      </w:r>
    </w:p>
    <w:p w:rsidR="006C3341" w:rsidRPr="006C3341" w:rsidRDefault="006C3341" w:rsidP="006C3341">
      <w:pPr>
        <w:widowControl/>
        <w:rPr>
          <w:rFonts w:ascii="黑体" w:eastAsia="黑体" w:hAnsi="黑体" w:cs="Times New Roman"/>
          <w:kern w:val="0"/>
          <w:szCs w:val="32"/>
        </w:rPr>
      </w:pPr>
      <w:r w:rsidRPr="006C3341">
        <w:rPr>
          <w:rFonts w:ascii="黑体" w:eastAsia="黑体" w:hAnsi="黑体" w:cs="Times New Roman" w:hint="eastAsia"/>
          <w:kern w:val="0"/>
          <w:szCs w:val="32"/>
        </w:rPr>
        <w:t xml:space="preserve">　　一、时间地点</w:t>
      </w:r>
    </w:p>
    <w:p w:rsidR="006C3341" w:rsidRPr="006C3341" w:rsidRDefault="006C3341" w:rsidP="006C3341">
      <w:pPr>
        <w:widowControl/>
        <w:ind w:firstLineChars="200" w:firstLine="640"/>
        <w:rPr>
          <w:rFonts w:ascii="仿宋_GB2312" w:cs="Times New Roman"/>
          <w:kern w:val="0"/>
          <w:szCs w:val="32"/>
        </w:rPr>
      </w:pPr>
      <w:r w:rsidRPr="006C3341">
        <w:rPr>
          <w:rFonts w:ascii="仿宋_GB2312" w:cs="Times New Roman" w:hint="eastAsia"/>
          <w:kern w:val="0"/>
          <w:szCs w:val="32"/>
        </w:rPr>
        <w:t>会议时间：2020年10月25</w:t>
      </w:r>
      <w:r w:rsidR="00CD5AB8">
        <w:rPr>
          <w:rFonts w:ascii="仿宋_GB2312" w:cs="Times New Roman" w:hint="eastAsia"/>
          <w:kern w:val="0"/>
          <w:szCs w:val="32"/>
        </w:rPr>
        <w:t>-</w:t>
      </w:r>
      <w:r w:rsidRPr="006C3341">
        <w:rPr>
          <w:rFonts w:ascii="仿宋_GB2312" w:cs="Times New Roman" w:hint="eastAsia"/>
          <w:kern w:val="0"/>
          <w:szCs w:val="32"/>
        </w:rPr>
        <w:t>28日（10月25日报到,28日离会）</w:t>
      </w:r>
    </w:p>
    <w:p w:rsidR="000640D8" w:rsidRPr="006C3341" w:rsidRDefault="003C7139" w:rsidP="006C3341">
      <w:pPr>
        <w:widowControl/>
        <w:ind w:firstLineChars="200" w:firstLine="640"/>
        <w:rPr>
          <w:rFonts w:ascii="仿宋_GB2312" w:cs="Times New Roman"/>
          <w:kern w:val="0"/>
          <w:szCs w:val="32"/>
        </w:rPr>
      </w:pPr>
      <w:r>
        <w:rPr>
          <w:rFonts w:ascii="仿宋_GB2312" w:cs="Times New Roman" w:hint="eastAsia"/>
          <w:kern w:val="0"/>
          <w:szCs w:val="32"/>
        </w:rPr>
        <w:t>会议地点：江西省九江市</w:t>
      </w:r>
    </w:p>
    <w:p w:rsidR="00B479F4" w:rsidRPr="00A427FC" w:rsidRDefault="00D96F69" w:rsidP="00B479F4">
      <w:pPr>
        <w:spacing w:line="600" w:lineRule="exact"/>
        <w:ind w:firstLineChars="200" w:firstLine="640"/>
        <w:rPr>
          <w:rFonts w:ascii="黑体" w:eastAsia="黑体"/>
          <w:szCs w:val="32"/>
        </w:rPr>
      </w:pPr>
      <w:r>
        <w:rPr>
          <w:rFonts w:ascii="黑体" w:eastAsia="黑体" w:hint="eastAsia"/>
          <w:szCs w:val="32"/>
        </w:rPr>
        <w:lastRenderedPageBreak/>
        <w:t>二</w:t>
      </w:r>
      <w:r w:rsidR="00B479F4" w:rsidRPr="00A427FC">
        <w:rPr>
          <w:rFonts w:ascii="黑体" w:eastAsia="黑体" w:hint="eastAsia"/>
          <w:szCs w:val="32"/>
        </w:rPr>
        <w:t>、会议内容</w:t>
      </w:r>
    </w:p>
    <w:p w:rsidR="00B479F4" w:rsidRPr="00A427FC" w:rsidRDefault="00B479F4" w:rsidP="00B479F4">
      <w:pPr>
        <w:ind w:firstLineChars="180" w:firstLine="576"/>
        <w:rPr>
          <w:rFonts w:ascii="仿宋_GB2312" w:hAnsi="华文仿宋"/>
          <w:szCs w:val="32"/>
        </w:rPr>
      </w:pPr>
      <w:r w:rsidRPr="00A427FC">
        <w:rPr>
          <w:rFonts w:ascii="仿宋_GB2312" w:hAnsi="华文仿宋" w:hint="eastAsia"/>
          <w:szCs w:val="32"/>
        </w:rPr>
        <w:t>（</w:t>
      </w:r>
      <w:r w:rsidR="00D96F69">
        <w:rPr>
          <w:rFonts w:ascii="仿宋_GB2312" w:hAnsi="华文仿宋" w:hint="eastAsia"/>
          <w:szCs w:val="32"/>
        </w:rPr>
        <w:t>一</w:t>
      </w:r>
      <w:r w:rsidRPr="00A427FC">
        <w:rPr>
          <w:rFonts w:ascii="仿宋_GB2312" w:hAnsi="华文仿宋"/>
          <w:szCs w:val="32"/>
        </w:rPr>
        <w:t>）</w:t>
      </w:r>
      <w:r w:rsidRPr="00A427FC">
        <w:rPr>
          <w:rFonts w:ascii="仿宋_GB2312" w:hAnsi="华文仿宋" w:hint="eastAsia"/>
          <w:szCs w:val="32"/>
        </w:rPr>
        <w:t>学习</w:t>
      </w:r>
      <w:r w:rsidR="00FC1AE2">
        <w:rPr>
          <w:rFonts w:ascii="仿宋_GB2312" w:hAnsi="华文仿宋" w:hint="eastAsia"/>
          <w:szCs w:val="32"/>
        </w:rPr>
        <w:t>中央</w:t>
      </w:r>
      <w:r w:rsidR="00D11DA7">
        <w:rPr>
          <w:rFonts w:ascii="仿宋_GB2312" w:hAnsi="华文仿宋" w:hint="eastAsia"/>
          <w:szCs w:val="32"/>
        </w:rPr>
        <w:t>和中国科协</w:t>
      </w:r>
      <w:r w:rsidRPr="00A427FC">
        <w:rPr>
          <w:rFonts w:ascii="仿宋_GB2312" w:hAnsi="华文仿宋" w:hint="eastAsia"/>
          <w:szCs w:val="32"/>
        </w:rPr>
        <w:t>有关文件</w:t>
      </w:r>
      <w:r>
        <w:rPr>
          <w:rFonts w:ascii="仿宋_GB2312" w:hAnsi="华文仿宋" w:hint="eastAsia"/>
          <w:szCs w:val="32"/>
        </w:rPr>
        <w:t>精神</w:t>
      </w:r>
      <w:r w:rsidRPr="00A427FC">
        <w:rPr>
          <w:rFonts w:ascii="仿宋_GB2312" w:hAnsi="华文仿宋" w:hint="eastAsia"/>
          <w:szCs w:val="32"/>
        </w:rPr>
        <w:t>；</w:t>
      </w:r>
    </w:p>
    <w:p w:rsidR="00B479F4" w:rsidRPr="00A427FC" w:rsidRDefault="00B479F4" w:rsidP="00B479F4">
      <w:pPr>
        <w:ind w:firstLineChars="180" w:firstLine="576"/>
        <w:rPr>
          <w:rFonts w:ascii="仿宋_GB2312" w:hAnsi="华文仿宋"/>
          <w:szCs w:val="32"/>
        </w:rPr>
      </w:pPr>
      <w:r w:rsidRPr="00A427FC">
        <w:rPr>
          <w:rFonts w:ascii="仿宋_GB2312" w:hAnsi="华文仿宋" w:hint="eastAsia"/>
          <w:szCs w:val="32"/>
        </w:rPr>
        <w:t>（</w:t>
      </w:r>
      <w:r w:rsidR="00D96F69">
        <w:rPr>
          <w:rFonts w:ascii="仿宋_GB2312" w:hAnsi="华文仿宋" w:hint="eastAsia"/>
          <w:szCs w:val="32"/>
        </w:rPr>
        <w:t>二</w:t>
      </w:r>
      <w:r w:rsidRPr="00A427FC">
        <w:rPr>
          <w:rFonts w:ascii="仿宋_GB2312" w:hAnsi="华文仿宋"/>
          <w:szCs w:val="32"/>
        </w:rPr>
        <w:t>）审议工作报告；</w:t>
      </w:r>
    </w:p>
    <w:p w:rsidR="00BB2FFC" w:rsidRDefault="00B479F4" w:rsidP="00BB2FFC">
      <w:pPr>
        <w:ind w:firstLineChars="180" w:firstLine="576"/>
        <w:rPr>
          <w:rFonts w:ascii="仿宋_GB2312" w:hAnsi="华文仿宋"/>
          <w:szCs w:val="32"/>
        </w:rPr>
      </w:pPr>
      <w:r w:rsidRPr="00A427FC">
        <w:rPr>
          <w:rFonts w:ascii="仿宋_GB2312" w:hAnsi="华文仿宋" w:hint="eastAsia"/>
          <w:szCs w:val="32"/>
        </w:rPr>
        <w:t>（</w:t>
      </w:r>
      <w:r w:rsidR="00D96F69">
        <w:rPr>
          <w:rFonts w:ascii="仿宋_GB2312" w:hAnsi="华文仿宋" w:hint="eastAsia"/>
          <w:szCs w:val="32"/>
        </w:rPr>
        <w:t>三</w:t>
      </w:r>
      <w:r w:rsidRPr="00A427FC">
        <w:rPr>
          <w:rFonts w:ascii="仿宋_GB2312" w:hAnsi="华文仿宋"/>
          <w:szCs w:val="32"/>
        </w:rPr>
        <w:t>）审议财务报告；</w:t>
      </w:r>
    </w:p>
    <w:p w:rsidR="00BB2FFC" w:rsidRDefault="00F45114" w:rsidP="007D7F58">
      <w:pPr>
        <w:ind w:firstLineChars="180" w:firstLine="576"/>
        <w:rPr>
          <w:rFonts w:ascii="仿宋_GB2312" w:hAnsi="华文仿宋" w:hint="eastAsia"/>
          <w:szCs w:val="32"/>
        </w:rPr>
      </w:pPr>
      <w:r w:rsidRPr="00A427FC">
        <w:rPr>
          <w:rFonts w:ascii="仿宋_GB2312" w:hAnsi="华文仿宋" w:hint="eastAsia"/>
          <w:szCs w:val="32"/>
        </w:rPr>
        <w:t>（</w:t>
      </w:r>
      <w:r>
        <w:rPr>
          <w:rFonts w:ascii="仿宋_GB2312" w:hAnsi="华文仿宋" w:hint="eastAsia"/>
          <w:szCs w:val="32"/>
        </w:rPr>
        <w:t>四</w:t>
      </w:r>
      <w:r w:rsidRPr="00A427FC">
        <w:rPr>
          <w:rFonts w:ascii="仿宋_GB2312" w:hAnsi="华文仿宋" w:hint="eastAsia"/>
          <w:szCs w:val="32"/>
        </w:rPr>
        <w:t>）</w:t>
      </w:r>
      <w:r w:rsidR="00BB2FFC" w:rsidRPr="00BB2FFC">
        <w:rPr>
          <w:rFonts w:ascii="仿宋_GB2312" w:hAnsi="华文仿宋" w:hint="eastAsia"/>
          <w:szCs w:val="32"/>
        </w:rPr>
        <w:t>增补理事人选事宜（需调整常务理事、理事的省份，请于2020年10月15日之前向中国农技协提交建议名单）；</w:t>
      </w:r>
    </w:p>
    <w:p w:rsidR="00F45114" w:rsidRDefault="00BB2FFC" w:rsidP="007D7F58">
      <w:pPr>
        <w:ind w:firstLineChars="180" w:firstLine="576"/>
        <w:rPr>
          <w:rFonts w:ascii="仿宋_GB2312" w:hAnsi="华文仿宋"/>
          <w:szCs w:val="32"/>
        </w:rPr>
      </w:pPr>
      <w:r>
        <w:rPr>
          <w:rFonts w:ascii="仿宋_GB2312" w:hAnsi="华文仿宋" w:hint="eastAsia"/>
          <w:szCs w:val="32"/>
        </w:rPr>
        <w:t>（五）</w:t>
      </w:r>
      <w:r w:rsidR="009044CD" w:rsidRPr="00A427FC">
        <w:rPr>
          <w:rFonts w:ascii="仿宋_GB2312" w:hAnsi="华文仿宋" w:hint="eastAsia"/>
          <w:szCs w:val="32"/>
        </w:rPr>
        <w:t>典型经验交流</w:t>
      </w:r>
      <w:r w:rsidR="009044CD">
        <w:rPr>
          <w:rFonts w:ascii="仿宋_GB2312" w:hAnsi="华文仿宋" w:hint="eastAsia"/>
          <w:szCs w:val="32"/>
        </w:rPr>
        <w:t>和</w:t>
      </w:r>
      <w:r w:rsidR="009044CD">
        <w:rPr>
          <w:rFonts w:ascii="仿宋_GB2312" w:hAnsi="华文仿宋"/>
          <w:szCs w:val="32"/>
        </w:rPr>
        <w:t>现场观摩；</w:t>
      </w:r>
    </w:p>
    <w:p w:rsidR="00F77040" w:rsidRPr="00F77040" w:rsidRDefault="00BB2FFC" w:rsidP="007D7F58">
      <w:pPr>
        <w:ind w:firstLineChars="180" w:firstLine="576"/>
        <w:rPr>
          <w:rFonts w:ascii="仿宋_GB2312" w:hAnsi="华文仿宋"/>
          <w:szCs w:val="32"/>
        </w:rPr>
      </w:pPr>
      <w:r>
        <w:rPr>
          <w:rFonts w:ascii="仿宋_GB2312" w:hAnsi="华文仿宋" w:hint="eastAsia"/>
          <w:szCs w:val="32"/>
        </w:rPr>
        <w:t>（六</w:t>
      </w:r>
      <w:r w:rsidR="00F77040">
        <w:rPr>
          <w:rFonts w:ascii="仿宋_GB2312" w:hAnsi="华文仿宋" w:hint="eastAsia"/>
          <w:szCs w:val="32"/>
        </w:rPr>
        <w:t>）召开“</w:t>
      </w:r>
      <w:r w:rsidR="00F77040" w:rsidRPr="00F77040">
        <w:rPr>
          <w:rFonts w:ascii="仿宋_GB2312" w:hAnsi="华文仿宋" w:hint="eastAsia"/>
          <w:szCs w:val="32"/>
        </w:rPr>
        <w:t>提升新时代农技协组织发展活力”研讨会</w:t>
      </w:r>
      <w:r w:rsidR="00F77040">
        <w:rPr>
          <w:rFonts w:ascii="仿宋_GB2312" w:hAnsi="华文仿宋" w:hint="eastAsia"/>
          <w:szCs w:val="32"/>
        </w:rPr>
        <w:t>；</w:t>
      </w:r>
    </w:p>
    <w:p w:rsidR="00F45114" w:rsidRDefault="00F45114" w:rsidP="00B479F4">
      <w:pPr>
        <w:ind w:firstLineChars="180" w:firstLine="576"/>
        <w:rPr>
          <w:rFonts w:ascii="仿宋_GB2312" w:hAnsi="华文仿宋"/>
          <w:szCs w:val="32"/>
        </w:rPr>
      </w:pPr>
      <w:r>
        <w:rPr>
          <w:rFonts w:ascii="仿宋_GB2312" w:hAnsi="华文仿宋" w:hint="eastAsia"/>
          <w:szCs w:val="32"/>
        </w:rPr>
        <w:t>（</w:t>
      </w:r>
      <w:r w:rsidR="00BB2FFC">
        <w:rPr>
          <w:rFonts w:ascii="仿宋_GB2312" w:hAnsi="华文仿宋" w:hint="eastAsia"/>
          <w:szCs w:val="32"/>
        </w:rPr>
        <w:t>七</w:t>
      </w:r>
      <w:r>
        <w:rPr>
          <w:rFonts w:ascii="仿宋_GB2312" w:hAnsi="华文仿宋" w:hint="eastAsia"/>
          <w:szCs w:val="32"/>
        </w:rPr>
        <w:t>）</w:t>
      </w:r>
      <w:r w:rsidR="009044CD">
        <w:rPr>
          <w:rFonts w:ascii="仿宋_GB2312" w:hAnsi="华文仿宋" w:hint="eastAsia"/>
          <w:szCs w:val="32"/>
        </w:rPr>
        <w:t>部署安排下一年度</w:t>
      </w:r>
      <w:r w:rsidR="009044CD" w:rsidRPr="00A427FC">
        <w:rPr>
          <w:rFonts w:ascii="仿宋_GB2312" w:hAnsi="华文仿宋" w:hint="eastAsia"/>
          <w:szCs w:val="32"/>
        </w:rPr>
        <w:t>重点</w:t>
      </w:r>
      <w:r w:rsidR="009044CD" w:rsidRPr="00A427FC">
        <w:rPr>
          <w:rFonts w:ascii="仿宋_GB2312" w:hAnsi="华文仿宋"/>
          <w:szCs w:val="32"/>
        </w:rPr>
        <w:t>工作；</w:t>
      </w:r>
    </w:p>
    <w:p w:rsidR="00B479F4" w:rsidRPr="00A427FC" w:rsidRDefault="00F45114" w:rsidP="00B479F4">
      <w:pPr>
        <w:ind w:firstLineChars="180" w:firstLine="576"/>
        <w:rPr>
          <w:rFonts w:ascii="仿宋_GB2312" w:hAnsi="华文仿宋"/>
          <w:szCs w:val="32"/>
        </w:rPr>
      </w:pPr>
      <w:r w:rsidRPr="00A427FC">
        <w:rPr>
          <w:rFonts w:ascii="仿宋_GB2312" w:hAnsi="华文仿宋" w:hint="eastAsia"/>
          <w:szCs w:val="32"/>
        </w:rPr>
        <w:t>（</w:t>
      </w:r>
      <w:r w:rsidR="00BB2FFC">
        <w:rPr>
          <w:rFonts w:ascii="仿宋_GB2312" w:hAnsi="华文仿宋" w:hint="eastAsia"/>
          <w:szCs w:val="32"/>
        </w:rPr>
        <w:t>八</w:t>
      </w:r>
      <w:r w:rsidRPr="00A427FC">
        <w:rPr>
          <w:rFonts w:ascii="仿宋_GB2312" w:hAnsi="华文仿宋" w:hint="eastAsia"/>
          <w:szCs w:val="32"/>
        </w:rPr>
        <w:t>）</w:t>
      </w:r>
      <w:r w:rsidR="009044CD" w:rsidRPr="00A427FC">
        <w:rPr>
          <w:rFonts w:ascii="仿宋_GB2312" w:hAnsi="华文仿宋"/>
          <w:szCs w:val="32"/>
        </w:rPr>
        <w:t>其它有关事项。</w:t>
      </w:r>
    </w:p>
    <w:p w:rsidR="00D96F69" w:rsidRDefault="00D96F69" w:rsidP="00F45114">
      <w:pPr>
        <w:ind w:firstLineChars="180" w:firstLine="576"/>
        <w:rPr>
          <w:rFonts w:ascii="仿宋_GB2312" w:hAnsi="华文仿宋"/>
          <w:sz w:val="30"/>
          <w:szCs w:val="30"/>
        </w:rPr>
      </w:pPr>
      <w:r>
        <w:rPr>
          <w:rFonts w:ascii="黑体" w:eastAsia="黑体" w:hint="eastAsia"/>
          <w:szCs w:val="32"/>
        </w:rPr>
        <w:t>三</w:t>
      </w:r>
      <w:r w:rsidRPr="00A427FC">
        <w:rPr>
          <w:rFonts w:ascii="黑体" w:eastAsia="黑体" w:hint="eastAsia"/>
          <w:szCs w:val="32"/>
        </w:rPr>
        <w:t>、参会人员</w:t>
      </w:r>
    </w:p>
    <w:p w:rsidR="00D96F69" w:rsidRPr="008F3034" w:rsidRDefault="00D96F69" w:rsidP="008F3034">
      <w:pPr>
        <w:ind w:firstLineChars="180" w:firstLine="576"/>
        <w:rPr>
          <w:rFonts w:ascii="仿宋_GB2312" w:hAnsi="华文仿宋"/>
          <w:szCs w:val="32"/>
        </w:rPr>
      </w:pPr>
      <w:r w:rsidRPr="008F3034">
        <w:rPr>
          <w:rFonts w:ascii="仿宋_GB2312" w:hAnsi="华文仿宋" w:hint="eastAsia"/>
          <w:szCs w:val="32"/>
        </w:rPr>
        <w:t>（一）中国农技协</w:t>
      </w:r>
      <w:r w:rsidRPr="008F3034">
        <w:rPr>
          <w:rFonts w:ascii="仿宋_GB2312" w:hAnsi="华文仿宋"/>
          <w:szCs w:val="32"/>
        </w:rPr>
        <w:t>常务理事</w:t>
      </w:r>
      <w:r w:rsidRPr="008F3034">
        <w:rPr>
          <w:rFonts w:ascii="仿宋_GB2312" w:hAnsi="华文仿宋" w:hint="eastAsia"/>
          <w:szCs w:val="32"/>
        </w:rPr>
        <w:t>、</w:t>
      </w:r>
      <w:r w:rsidRPr="008F3034">
        <w:rPr>
          <w:rFonts w:ascii="仿宋_GB2312" w:hAnsi="华文仿宋"/>
          <w:szCs w:val="32"/>
        </w:rPr>
        <w:t>理事</w:t>
      </w:r>
      <w:r w:rsidRPr="008F3034">
        <w:rPr>
          <w:rFonts w:ascii="仿宋_GB2312" w:hAnsi="华文仿宋" w:hint="eastAsia"/>
          <w:szCs w:val="32"/>
        </w:rPr>
        <w:t>；</w:t>
      </w:r>
    </w:p>
    <w:p w:rsidR="00D96F69" w:rsidRDefault="00D96F69" w:rsidP="008F3034">
      <w:pPr>
        <w:ind w:firstLineChars="180" w:firstLine="576"/>
        <w:rPr>
          <w:rFonts w:ascii="仿宋_GB2312" w:hAnsi="华文仿宋"/>
          <w:szCs w:val="32"/>
        </w:rPr>
      </w:pPr>
      <w:r w:rsidRPr="008F3034">
        <w:rPr>
          <w:rFonts w:ascii="仿宋_GB2312" w:hAnsi="华文仿宋" w:hint="eastAsia"/>
          <w:szCs w:val="32"/>
        </w:rPr>
        <w:t>（二）</w:t>
      </w:r>
      <w:r w:rsidR="008F3034">
        <w:rPr>
          <w:rFonts w:ascii="仿宋_GB2312" w:hAnsi="华文仿宋" w:hint="eastAsia"/>
          <w:szCs w:val="32"/>
        </w:rPr>
        <w:t>特邀各</w:t>
      </w:r>
      <w:r w:rsidRPr="008F3034">
        <w:rPr>
          <w:rFonts w:ascii="仿宋_GB2312" w:hAnsi="华文仿宋" w:hint="eastAsia"/>
          <w:szCs w:val="32"/>
        </w:rPr>
        <w:t>省科协</w:t>
      </w:r>
      <w:r w:rsidR="00F45114">
        <w:rPr>
          <w:rFonts w:ascii="仿宋_GB2312" w:hAnsi="华文仿宋" w:hint="eastAsia"/>
          <w:szCs w:val="32"/>
        </w:rPr>
        <w:t>分管相关工作领导、科普部部长</w:t>
      </w:r>
      <w:r w:rsidR="00F77040">
        <w:rPr>
          <w:rFonts w:ascii="仿宋_GB2312" w:hAnsi="华文仿宋" w:hint="eastAsia"/>
          <w:szCs w:val="32"/>
        </w:rPr>
        <w:t>；</w:t>
      </w:r>
    </w:p>
    <w:p w:rsidR="008E6B00" w:rsidRPr="008F3034" w:rsidRDefault="008E6B00" w:rsidP="008F3034">
      <w:pPr>
        <w:ind w:firstLineChars="180" w:firstLine="576"/>
        <w:rPr>
          <w:rFonts w:ascii="仿宋_GB2312" w:hAnsi="华文仿宋"/>
          <w:szCs w:val="32"/>
        </w:rPr>
      </w:pPr>
      <w:r>
        <w:rPr>
          <w:rFonts w:ascii="仿宋_GB2312" w:hAnsi="华文仿宋" w:hint="eastAsia"/>
          <w:szCs w:val="32"/>
        </w:rPr>
        <w:t>（三）特邀</w:t>
      </w:r>
      <w:r>
        <w:rPr>
          <w:rFonts w:ascii="仿宋_GB2312" w:hAnsi="华文仿宋"/>
          <w:szCs w:val="32"/>
        </w:rPr>
        <w:t>其他</w:t>
      </w:r>
      <w:r>
        <w:rPr>
          <w:rFonts w:ascii="仿宋_GB2312" w:hAnsi="华文仿宋" w:hint="eastAsia"/>
          <w:szCs w:val="32"/>
        </w:rPr>
        <w:t>相关</w:t>
      </w:r>
      <w:r>
        <w:rPr>
          <w:rFonts w:ascii="仿宋_GB2312" w:hAnsi="华文仿宋"/>
          <w:szCs w:val="32"/>
        </w:rPr>
        <w:t>人员。</w:t>
      </w:r>
    </w:p>
    <w:p w:rsidR="00D96F69" w:rsidRDefault="00922F3C" w:rsidP="00D96F69">
      <w:pPr>
        <w:widowControl/>
        <w:ind w:firstLineChars="200" w:firstLine="640"/>
        <w:rPr>
          <w:rFonts w:ascii="黑体" w:eastAsia="黑体" w:hAnsi="黑体"/>
          <w:szCs w:val="32"/>
        </w:rPr>
      </w:pPr>
      <w:r>
        <w:rPr>
          <w:rFonts w:ascii="黑体" w:eastAsia="黑体" w:hAnsi="黑体" w:hint="eastAsia"/>
          <w:szCs w:val="32"/>
        </w:rPr>
        <w:t>四</w:t>
      </w:r>
      <w:r w:rsidR="0072398A">
        <w:rPr>
          <w:rFonts w:ascii="黑体" w:eastAsia="黑体" w:hAnsi="黑体" w:hint="eastAsia"/>
          <w:szCs w:val="32"/>
        </w:rPr>
        <w:t>、会议</w:t>
      </w:r>
      <w:r w:rsidR="00D96F69" w:rsidRPr="000E07B0">
        <w:rPr>
          <w:rFonts w:ascii="黑体" w:eastAsia="黑体" w:hAnsi="黑体" w:hint="eastAsia"/>
          <w:szCs w:val="32"/>
        </w:rPr>
        <w:t>材料</w:t>
      </w:r>
    </w:p>
    <w:p w:rsidR="002D7D2A" w:rsidRPr="005B13C9" w:rsidRDefault="008F3034" w:rsidP="008F3034">
      <w:pPr>
        <w:ind w:firstLineChars="200" w:firstLine="640"/>
        <w:rPr>
          <w:rFonts w:ascii="楷体_GB2312" w:eastAsia="楷体_GB2312"/>
          <w:szCs w:val="32"/>
        </w:rPr>
      </w:pPr>
      <w:r w:rsidRPr="005B13C9">
        <w:rPr>
          <w:rFonts w:ascii="楷体_GB2312" w:eastAsia="楷体_GB2312" w:hint="eastAsia"/>
          <w:szCs w:val="32"/>
        </w:rPr>
        <w:t>（一）</w:t>
      </w:r>
      <w:r w:rsidR="002D7D2A" w:rsidRPr="005B13C9">
        <w:rPr>
          <w:rFonts w:ascii="楷体_GB2312" w:eastAsia="楷体_GB2312" w:hint="eastAsia"/>
          <w:szCs w:val="32"/>
        </w:rPr>
        <w:t>工作总结和计划</w:t>
      </w:r>
    </w:p>
    <w:p w:rsidR="008F3034" w:rsidRDefault="002D7D2A" w:rsidP="008F3034">
      <w:pPr>
        <w:ind w:firstLineChars="200" w:firstLine="640"/>
        <w:rPr>
          <w:rFonts w:ascii="仿宋_GB2312"/>
          <w:szCs w:val="32"/>
        </w:rPr>
      </w:pPr>
      <w:r>
        <w:rPr>
          <w:rFonts w:ascii="仿宋_GB2312" w:hint="eastAsia"/>
          <w:szCs w:val="32"/>
        </w:rPr>
        <w:t>请各省农技协联合会</w:t>
      </w:r>
      <w:r w:rsidR="00082A93">
        <w:rPr>
          <w:rFonts w:ascii="仿宋_GB2312" w:hint="eastAsia"/>
          <w:szCs w:val="32"/>
        </w:rPr>
        <w:t>、</w:t>
      </w:r>
      <w:r>
        <w:rPr>
          <w:rFonts w:ascii="仿宋_GB2312" w:hint="eastAsia"/>
          <w:szCs w:val="32"/>
        </w:rPr>
        <w:t>各专业委员会提交</w:t>
      </w:r>
      <w:r w:rsidR="008F3034" w:rsidRPr="008F3034">
        <w:rPr>
          <w:rFonts w:ascii="仿宋_GB2312" w:hint="eastAsia"/>
          <w:szCs w:val="32"/>
        </w:rPr>
        <w:t>年度工作</w:t>
      </w:r>
      <w:r>
        <w:rPr>
          <w:rFonts w:ascii="仿宋_GB2312" w:hint="eastAsia"/>
          <w:szCs w:val="32"/>
        </w:rPr>
        <w:t>总结（201</w:t>
      </w:r>
      <w:r w:rsidR="00511D1C">
        <w:rPr>
          <w:rFonts w:ascii="仿宋_GB2312"/>
          <w:szCs w:val="32"/>
        </w:rPr>
        <w:t>9</w:t>
      </w:r>
      <w:r>
        <w:rPr>
          <w:rFonts w:ascii="仿宋_GB2312" w:hint="eastAsia"/>
          <w:szCs w:val="32"/>
        </w:rPr>
        <w:t>年</w:t>
      </w:r>
      <w:r w:rsidR="00511D1C">
        <w:rPr>
          <w:rFonts w:ascii="仿宋_GB2312"/>
          <w:szCs w:val="32"/>
        </w:rPr>
        <w:t>8</w:t>
      </w:r>
      <w:r>
        <w:rPr>
          <w:rFonts w:ascii="仿宋_GB2312" w:hint="eastAsia"/>
          <w:szCs w:val="32"/>
        </w:rPr>
        <w:t>月至20</w:t>
      </w:r>
      <w:r w:rsidR="00511D1C">
        <w:rPr>
          <w:rFonts w:ascii="仿宋_GB2312"/>
          <w:szCs w:val="32"/>
        </w:rPr>
        <w:t>20</w:t>
      </w:r>
      <w:r>
        <w:rPr>
          <w:rFonts w:ascii="仿宋_GB2312" w:hint="eastAsia"/>
          <w:szCs w:val="32"/>
        </w:rPr>
        <w:t>年</w:t>
      </w:r>
      <w:bookmarkStart w:id="0" w:name="_GoBack"/>
      <w:bookmarkEnd w:id="0"/>
      <w:r w:rsidR="00511D1C">
        <w:rPr>
          <w:rFonts w:ascii="仿宋_GB2312"/>
          <w:szCs w:val="32"/>
        </w:rPr>
        <w:t>9</w:t>
      </w:r>
      <w:r>
        <w:rPr>
          <w:rFonts w:ascii="仿宋_GB2312" w:hint="eastAsia"/>
          <w:szCs w:val="32"/>
        </w:rPr>
        <w:t>月）</w:t>
      </w:r>
      <w:r w:rsidR="008F3034">
        <w:rPr>
          <w:rFonts w:ascii="仿宋_GB2312" w:hint="eastAsia"/>
          <w:szCs w:val="32"/>
        </w:rPr>
        <w:t>和</w:t>
      </w:r>
      <w:r>
        <w:rPr>
          <w:rFonts w:ascii="仿宋_GB2312" w:hint="eastAsia"/>
          <w:szCs w:val="32"/>
        </w:rPr>
        <w:t>下一年度</w:t>
      </w:r>
      <w:r w:rsidR="008F3034" w:rsidRPr="008F3034">
        <w:rPr>
          <w:rFonts w:ascii="仿宋_GB2312" w:hint="eastAsia"/>
          <w:szCs w:val="32"/>
        </w:rPr>
        <w:t>工作计划</w:t>
      </w:r>
      <w:r>
        <w:rPr>
          <w:rFonts w:ascii="仿宋_GB2312" w:hint="eastAsia"/>
          <w:szCs w:val="32"/>
        </w:rPr>
        <w:t>，</w:t>
      </w:r>
      <w:r w:rsidR="00A026D2">
        <w:rPr>
          <w:rFonts w:ascii="仿宋_GB2312" w:hint="eastAsia"/>
          <w:szCs w:val="32"/>
        </w:rPr>
        <w:t>要求</w:t>
      </w:r>
      <w:r>
        <w:rPr>
          <w:rFonts w:ascii="仿宋_GB2312" w:hint="eastAsia"/>
          <w:szCs w:val="32"/>
        </w:rPr>
        <w:t>突出</w:t>
      </w:r>
      <w:r w:rsidR="00082A93">
        <w:rPr>
          <w:rFonts w:ascii="仿宋_GB2312" w:hint="eastAsia"/>
          <w:szCs w:val="32"/>
        </w:rPr>
        <w:t>展现</w:t>
      </w:r>
      <w:r w:rsidRPr="00EC607C">
        <w:rPr>
          <w:rFonts w:ascii="仿宋_GB2312" w:hint="eastAsia"/>
          <w:szCs w:val="32"/>
        </w:rPr>
        <w:t>组织</w:t>
      </w:r>
      <w:r w:rsidRPr="00EC607C">
        <w:rPr>
          <w:rFonts w:ascii="仿宋_GB2312"/>
          <w:szCs w:val="32"/>
        </w:rPr>
        <w:t>建设、</w:t>
      </w:r>
      <w:r w:rsidRPr="00EC607C">
        <w:rPr>
          <w:rFonts w:ascii="仿宋_GB2312" w:hint="eastAsia"/>
          <w:szCs w:val="32"/>
        </w:rPr>
        <w:t>专家团队建设</w:t>
      </w:r>
      <w:r>
        <w:rPr>
          <w:rFonts w:ascii="仿宋_GB2312" w:hint="eastAsia"/>
          <w:szCs w:val="32"/>
        </w:rPr>
        <w:t>、信息化建设</w:t>
      </w:r>
      <w:r w:rsidR="00A026D2">
        <w:rPr>
          <w:rFonts w:ascii="仿宋_GB2312" w:hint="eastAsia"/>
          <w:szCs w:val="32"/>
        </w:rPr>
        <w:t>等工作</w:t>
      </w:r>
      <w:r w:rsidR="00082A93">
        <w:rPr>
          <w:rFonts w:ascii="仿宋_GB2312" w:hint="eastAsia"/>
          <w:szCs w:val="32"/>
        </w:rPr>
        <w:t>成效</w:t>
      </w:r>
      <w:r w:rsidR="00A026D2">
        <w:rPr>
          <w:rFonts w:ascii="仿宋_GB2312" w:hint="eastAsia"/>
          <w:szCs w:val="32"/>
        </w:rPr>
        <w:t>，特别是</w:t>
      </w:r>
      <w:r w:rsidR="00975F72">
        <w:rPr>
          <w:rFonts w:ascii="仿宋_GB2312" w:hint="eastAsia"/>
          <w:szCs w:val="32"/>
        </w:rPr>
        <w:t>创新发展模式与运行机制、提升组织发展活力和服务效能、</w:t>
      </w:r>
      <w:r>
        <w:rPr>
          <w:rFonts w:ascii="仿宋_GB2312" w:hint="eastAsia"/>
          <w:szCs w:val="32"/>
        </w:rPr>
        <w:t>助力</w:t>
      </w:r>
      <w:r w:rsidR="006B223E">
        <w:rPr>
          <w:rFonts w:ascii="仿宋_GB2312" w:hint="eastAsia"/>
          <w:szCs w:val="32"/>
        </w:rPr>
        <w:t>脱贫攻坚</w:t>
      </w:r>
      <w:r w:rsidR="00975F72">
        <w:rPr>
          <w:rFonts w:ascii="仿宋_GB2312" w:hint="eastAsia"/>
          <w:szCs w:val="32"/>
        </w:rPr>
        <w:t>和</w:t>
      </w:r>
      <w:r>
        <w:rPr>
          <w:rFonts w:ascii="仿宋_GB2312" w:hint="eastAsia"/>
          <w:szCs w:val="32"/>
        </w:rPr>
        <w:t>乡村振兴方面的重点工作</w:t>
      </w:r>
      <w:r w:rsidR="00873CA1">
        <w:rPr>
          <w:rFonts w:ascii="仿宋_GB2312" w:hint="eastAsia"/>
          <w:szCs w:val="32"/>
        </w:rPr>
        <w:t>及</w:t>
      </w:r>
      <w:r w:rsidR="00A026D2">
        <w:rPr>
          <w:rFonts w:ascii="仿宋_GB2312" w:hint="eastAsia"/>
          <w:szCs w:val="32"/>
        </w:rPr>
        <w:t>成效</w:t>
      </w:r>
      <w:r w:rsidR="00A60604">
        <w:rPr>
          <w:rFonts w:ascii="仿宋_GB2312" w:hint="eastAsia"/>
          <w:szCs w:val="32"/>
        </w:rPr>
        <w:t>，</w:t>
      </w:r>
      <w:r w:rsidR="005920C1">
        <w:rPr>
          <w:rFonts w:ascii="仿宋_GB2312"/>
          <w:szCs w:val="32"/>
        </w:rPr>
        <w:t>配</w:t>
      </w:r>
      <w:r w:rsidR="00A60604">
        <w:rPr>
          <w:rFonts w:ascii="仿宋_GB2312" w:hint="eastAsia"/>
          <w:szCs w:val="32"/>
        </w:rPr>
        <w:t>以</w:t>
      </w:r>
      <w:r w:rsidR="005920C1">
        <w:rPr>
          <w:rFonts w:ascii="仿宋_GB2312" w:hint="eastAsia"/>
          <w:szCs w:val="32"/>
        </w:rPr>
        <w:t>5</w:t>
      </w:r>
      <w:r w:rsidR="005920C1">
        <w:rPr>
          <w:rFonts w:cs="Times New Roman"/>
          <w:szCs w:val="32"/>
        </w:rPr>
        <w:t>~</w:t>
      </w:r>
      <w:r w:rsidR="005920C1">
        <w:rPr>
          <w:rFonts w:ascii="仿宋_GB2312"/>
          <w:szCs w:val="32"/>
        </w:rPr>
        <w:t>10</w:t>
      </w:r>
      <w:r w:rsidR="005920C1">
        <w:rPr>
          <w:rFonts w:ascii="仿宋_GB2312" w:hint="eastAsia"/>
          <w:szCs w:val="32"/>
        </w:rPr>
        <w:t>张</w:t>
      </w:r>
      <w:r w:rsidR="005920C1">
        <w:rPr>
          <w:rFonts w:ascii="仿宋_GB2312"/>
          <w:szCs w:val="32"/>
        </w:rPr>
        <w:t>工作图片</w:t>
      </w:r>
      <w:r w:rsidR="00A60604">
        <w:rPr>
          <w:rFonts w:ascii="仿宋_GB2312" w:hint="eastAsia"/>
          <w:szCs w:val="32"/>
        </w:rPr>
        <w:t>。</w:t>
      </w:r>
    </w:p>
    <w:p w:rsidR="008F3034" w:rsidRPr="005B13C9" w:rsidRDefault="00EC607C" w:rsidP="00EC607C">
      <w:pPr>
        <w:ind w:firstLineChars="200" w:firstLine="640"/>
        <w:rPr>
          <w:rFonts w:ascii="楷体_GB2312" w:eastAsia="楷体_GB2312"/>
          <w:szCs w:val="32"/>
        </w:rPr>
      </w:pPr>
      <w:r w:rsidRPr="005B13C9">
        <w:rPr>
          <w:rFonts w:ascii="楷体_GB2312" w:eastAsia="楷体_GB2312" w:hint="eastAsia"/>
          <w:szCs w:val="32"/>
        </w:rPr>
        <w:t>（二）</w:t>
      </w:r>
      <w:r w:rsidR="00880821">
        <w:rPr>
          <w:rFonts w:ascii="楷体_GB2312" w:eastAsia="楷体_GB2312" w:hint="eastAsia"/>
          <w:szCs w:val="32"/>
        </w:rPr>
        <w:t>“</w:t>
      </w:r>
      <w:r w:rsidR="009B6BE2">
        <w:rPr>
          <w:rFonts w:ascii="楷体_GB2312" w:eastAsia="楷体_GB2312" w:hint="eastAsia"/>
          <w:szCs w:val="32"/>
        </w:rPr>
        <w:t>选树</w:t>
      </w:r>
      <w:r w:rsidR="009B6BE2">
        <w:rPr>
          <w:rFonts w:ascii="楷体_GB2312" w:eastAsia="楷体_GB2312"/>
          <w:szCs w:val="32"/>
        </w:rPr>
        <w:t>农技协</w:t>
      </w:r>
      <w:r w:rsidR="00880821">
        <w:rPr>
          <w:rFonts w:ascii="楷体_GB2312" w:eastAsia="楷体_GB2312" w:hint="eastAsia"/>
          <w:szCs w:val="32"/>
        </w:rPr>
        <w:t>十佳</w:t>
      </w:r>
      <w:r w:rsidR="00631D76">
        <w:rPr>
          <w:rFonts w:ascii="楷体_GB2312" w:eastAsia="楷体_GB2312" w:hint="eastAsia"/>
          <w:szCs w:val="32"/>
        </w:rPr>
        <w:t>行动</w:t>
      </w:r>
      <w:r w:rsidR="00880821">
        <w:rPr>
          <w:rFonts w:ascii="楷体_GB2312" w:eastAsia="楷体_GB2312" w:hint="eastAsia"/>
          <w:szCs w:val="32"/>
        </w:rPr>
        <w:t>”</w:t>
      </w:r>
      <w:r w:rsidR="00841298" w:rsidRPr="005B13C9">
        <w:rPr>
          <w:rFonts w:ascii="楷体_GB2312" w:eastAsia="楷体_GB2312" w:hint="eastAsia"/>
          <w:szCs w:val="32"/>
        </w:rPr>
        <w:t>典型</w:t>
      </w:r>
      <w:r w:rsidR="009B6BE2">
        <w:rPr>
          <w:rFonts w:ascii="楷体_GB2312" w:eastAsia="楷体_GB2312" w:hint="eastAsia"/>
          <w:szCs w:val="32"/>
        </w:rPr>
        <w:t>材料</w:t>
      </w:r>
    </w:p>
    <w:p w:rsidR="001F673A" w:rsidRDefault="00C84EFB" w:rsidP="00C84EFB">
      <w:pPr>
        <w:widowControl/>
        <w:ind w:firstLineChars="200" w:firstLine="640"/>
        <w:rPr>
          <w:rFonts w:ascii="仿宋_GB2312"/>
          <w:szCs w:val="32"/>
        </w:rPr>
      </w:pPr>
      <w:r>
        <w:rPr>
          <w:rFonts w:ascii="仿宋_GB2312" w:hint="eastAsia"/>
          <w:szCs w:val="32"/>
        </w:rPr>
        <w:lastRenderedPageBreak/>
        <w:t>组织开展</w:t>
      </w:r>
      <w:r w:rsidR="00440F67">
        <w:rPr>
          <w:rFonts w:ascii="仿宋_GB2312" w:hint="eastAsia"/>
          <w:szCs w:val="32"/>
        </w:rPr>
        <w:t>2020年</w:t>
      </w:r>
      <w:r w:rsidRPr="00C84EFB">
        <w:rPr>
          <w:rFonts w:ascii="仿宋_GB2312" w:hint="eastAsia"/>
          <w:szCs w:val="32"/>
        </w:rPr>
        <w:t>“选树农技协十佳行动”</w:t>
      </w:r>
      <w:r w:rsidR="00786244">
        <w:rPr>
          <w:rFonts w:ascii="仿宋_GB2312" w:hint="eastAsia"/>
          <w:szCs w:val="32"/>
        </w:rPr>
        <w:t>，</w:t>
      </w:r>
      <w:r w:rsidR="00DE1C79">
        <w:rPr>
          <w:rFonts w:ascii="仿宋_GB2312" w:hint="eastAsia"/>
          <w:szCs w:val="32"/>
        </w:rPr>
        <w:t>邀请</w:t>
      </w:r>
      <w:r w:rsidR="00EC3F13">
        <w:rPr>
          <w:rFonts w:ascii="仿宋_GB2312" w:hint="eastAsia"/>
          <w:szCs w:val="32"/>
        </w:rPr>
        <w:t>优秀</w:t>
      </w:r>
      <w:r w:rsidR="00DE1C79">
        <w:rPr>
          <w:rFonts w:ascii="仿宋_GB2312"/>
          <w:szCs w:val="32"/>
        </w:rPr>
        <w:t>代表</w:t>
      </w:r>
      <w:r w:rsidR="00FF53CC">
        <w:rPr>
          <w:rFonts w:ascii="仿宋_GB2312" w:hint="eastAsia"/>
          <w:szCs w:val="32"/>
        </w:rPr>
        <w:t>列席</w:t>
      </w:r>
      <w:r w:rsidR="00E742EB">
        <w:rPr>
          <w:rFonts w:ascii="仿宋_GB2312" w:hint="eastAsia"/>
          <w:szCs w:val="32"/>
        </w:rPr>
        <w:t>五届三次</w:t>
      </w:r>
      <w:r w:rsidR="00DE1C79">
        <w:rPr>
          <w:rFonts w:ascii="仿宋_GB2312"/>
          <w:szCs w:val="32"/>
        </w:rPr>
        <w:t>理事会</w:t>
      </w:r>
      <w:r w:rsidR="00C237F5">
        <w:rPr>
          <w:rFonts w:ascii="仿宋_GB2312" w:hint="eastAsia"/>
          <w:szCs w:val="32"/>
        </w:rPr>
        <w:t>并现场颁奖</w:t>
      </w:r>
      <w:r w:rsidR="00DE1C79">
        <w:rPr>
          <w:rFonts w:ascii="仿宋_GB2312"/>
          <w:szCs w:val="32"/>
        </w:rPr>
        <w:t>。</w:t>
      </w:r>
      <w:r w:rsidR="00841298">
        <w:rPr>
          <w:rFonts w:ascii="仿宋_GB2312" w:hint="eastAsia"/>
          <w:szCs w:val="32"/>
        </w:rPr>
        <w:t>请各省农技协联合会</w:t>
      </w:r>
      <w:r w:rsidR="009E03A5">
        <w:rPr>
          <w:rFonts w:ascii="仿宋_GB2312" w:hint="eastAsia"/>
          <w:szCs w:val="32"/>
        </w:rPr>
        <w:t>、</w:t>
      </w:r>
      <w:r w:rsidR="00C62E93">
        <w:rPr>
          <w:rFonts w:ascii="仿宋_GB2312" w:hint="eastAsia"/>
          <w:szCs w:val="32"/>
        </w:rPr>
        <w:t>各专业委员会</w:t>
      </w:r>
      <w:r w:rsidR="001F72B8">
        <w:rPr>
          <w:rFonts w:ascii="仿宋_GB2312" w:hint="eastAsia"/>
          <w:szCs w:val="32"/>
        </w:rPr>
        <w:t>重点围绕以下</w:t>
      </w:r>
      <w:r w:rsidR="001F72B8">
        <w:rPr>
          <w:rFonts w:ascii="仿宋_GB2312"/>
          <w:szCs w:val="32"/>
        </w:rPr>
        <w:t>五个方面工作，</w:t>
      </w:r>
      <w:r w:rsidR="00537680">
        <w:rPr>
          <w:rFonts w:ascii="仿宋_GB2312" w:hint="eastAsia"/>
          <w:szCs w:val="32"/>
        </w:rPr>
        <w:t>分</w:t>
      </w:r>
      <w:r w:rsidR="001F72B8">
        <w:rPr>
          <w:rFonts w:ascii="仿宋_GB2312" w:hint="eastAsia"/>
          <w:szCs w:val="32"/>
        </w:rPr>
        <w:t>类</w:t>
      </w:r>
      <w:r w:rsidR="00841298">
        <w:rPr>
          <w:rFonts w:ascii="仿宋_GB2312" w:hint="eastAsia"/>
          <w:szCs w:val="32"/>
        </w:rPr>
        <w:t>推荐</w:t>
      </w:r>
      <w:r w:rsidR="00DC5277">
        <w:rPr>
          <w:rFonts w:ascii="仿宋_GB2312" w:hint="eastAsia"/>
          <w:szCs w:val="32"/>
        </w:rPr>
        <w:t>特色</w:t>
      </w:r>
      <w:r w:rsidR="00DC5277">
        <w:rPr>
          <w:rFonts w:ascii="仿宋_GB2312"/>
          <w:szCs w:val="32"/>
        </w:rPr>
        <w:t>突出</w:t>
      </w:r>
      <w:r w:rsidR="00BC29E4">
        <w:rPr>
          <w:rFonts w:ascii="仿宋_GB2312" w:hint="eastAsia"/>
          <w:szCs w:val="32"/>
        </w:rPr>
        <w:t>的</w:t>
      </w:r>
      <w:r w:rsidR="00841298">
        <w:rPr>
          <w:rFonts w:ascii="仿宋_GB2312" w:hint="eastAsia"/>
          <w:szCs w:val="32"/>
        </w:rPr>
        <w:t>地县农技协联合会、基层农技协</w:t>
      </w:r>
      <w:r w:rsidR="00A469EF">
        <w:rPr>
          <w:rFonts w:ascii="仿宋_GB2312" w:hint="eastAsia"/>
          <w:szCs w:val="32"/>
        </w:rPr>
        <w:t>或</w:t>
      </w:r>
      <w:r w:rsidR="00081DE3">
        <w:rPr>
          <w:rFonts w:ascii="仿宋_GB2312" w:hint="eastAsia"/>
          <w:szCs w:val="32"/>
        </w:rPr>
        <w:t>农村科技</w:t>
      </w:r>
      <w:r w:rsidR="00A469EF">
        <w:rPr>
          <w:rFonts w:ascii="仿宋_GB2312"/>
          <w:szCs w:val="32"/>
        </w:rPr>
        <w:t>工作者</w:t>
      </w:r>
      <w:r w:rsidR="001D5074">
        <w:rPr>
          <w:rFonts w:ascii="仿宋_GB2312" w:hint="eastAsia"/>
          <w:szCs w:val="32"/>
        </w:rPr>
        <w:t>典型材料</w:t>
      </w:r>
      <w:r w:rsidR="00414EDB">
        <w:rPr>
          <w:rFonts w:ascii="仿宋_GB2312"/>
          <w:szCs w:val="32"/>
        </w:rPr>
        <w:t>：</w:t>
      </w:r>
    </w:p>
    <w:p w:rsidR="00876777" w:rsidRPr="00A75653" w:rsidRDefault="00B67C87" w:rsidP="00A75653">
      <w:pPr>
        <w:widowControl/>
        <w:ind w:firstLineChars="200" w:firstLine="640"/>
        <w:rPr>
          <w:rFonts w:ascii="仿宋_GB2312"/>
        </w:rPr>
      </w:pPr>
      <w:r>
        <w:rPr>
          <w:rFonts w:ascii="仿宋_GB2312"/>
          <w:szCs w:val="32"/>
        </w:rPr>
        <w:t>1.</w:t>
      </w:r>
      <w:r w:rsidR="006C0EDD" w:rsidRPr="00483DD2">
        <w:rPr>
          <w:rFonts w:ascii="仿宋_GB2312" w:hint="eastAsia"/>
          <w:szCs w:val="32"/>
        </w:rPr>
        <w:t>党组织</w:t>
      </w:r>
      <w:r w:rsidR="006C0EDD" w:rsidRPr="00483DD2">
        <w:rPr>
          <w:rFonts w:ascii="仿宋_GB2312"/>
          <w:szCs w:val="32"/>
        </w:rPr>
        <w:t>建设</w:t>
      </w:r>
      <w:r w:rsidR="00EB2E48" w:rsidRPr="00483DD2">
        <w:rPr>
          <w:rFonts w:ascii="仿宋_GB2312"/>
          <w:szCs w:val="32"/>
        </w:rPr>
        <w:t>：</w:t>
      </w:r>
      <w:r w:rsidR="00EB2E48" w:rsidRPr="00483DD2">
        <w:rPr>
          <w:rFonts w:ascii="仿宋_GB2312"/>
        </w:rPr>
        <w:t>协会建有</w:t>
      </w:r>
      <w:r w:rsidR="00EB2E48" w:rsidRPr="00483DD2">
        <w:rPr>
          <w:rFonts w:ascii="仿宋_GB2312" w:hint="eastAsia"/>
        </w:rPr>
        <w:t>党组织，</w:t>
      </w:r>
      <w:r w:rsidR="00483DD2">
        <w:rPr>
          <w:rFonts w:ascii="仿宋_GB2312" w:hint="eastAsia"/>
        </w:rPr>
        <w:t>积极</w:t>
      </w:r>
      <w:r w:rsidR="00483DD2">
        <w:rPr>
          <w:rFonts w:ascii="仿宋_GB2312"/>
        </w:rPr>
        <w:t>推行</w:t>
      </w:r>
      <w:r w:rsidR="00483DD2">
        <w:rPr>
          <w:rFonts w:ascii="仿宋_GB2312" w:hint="eastAsia"/>
        </w:rPr>
        <w:t>“</w:t>
      </w:r>
      <w:r w:rsidR="00483DD2">
        <w:rPr>
          <w:rFonts w:ascii="仿宋_GB2312"/>
        </w:rPr>
        <w:t>党支部+协会</w:t>
      </w:r>
      <w:r w:rsidR="00483DD2">
        <w:rPr>
          <w:rFonts w:ascii="仿宋_GB2312" w:hint="eastAsia"/>
        </w:rPr>
        <w:t>”模式</w:t>
      </w:r>
      <w:r w:rsidR="00483DD2">
        <w:rPr>
          <w:rFonts w:ascii="仿宋_GB2312"/>
        </w:rPr>
        <w:t>，</w:t>
      </w:r>
      <w:r w:rsidR="00EB2E48" w:rsidRPr="00483DD2">
        <w:rPr>
          <w:rFonts w:ascii="仿宋_GB2312" w:hint="eastAsia"/>
        </w:rPr>
        <w:t>宣讲党的方针政策，充分发挥</w:t>
      </w:r>
      <w:r w:rsidR="00483DD2">
        <w:rPr>
          <w:rFonts w:ascii="仿宋_GB2312" w:hint="eastAsia"/>
        </w:rPr>
        <w:t>党支部</w:t>
      </w:r>
      <w:r w:rsidR="00483DD2">
        <w:rPr>
          <w:rFonts w:ascii="仿宋_GB2312"/>
        </w:rPr>
        <w:t>和党员的组织引领、示范带动</w:t>
      </w:r>
      <w:r w:rsidR="00EB2E48" w:rsidRPr="00483DD2">
        <w:rPr>
          <w:rFonts w:ascii="仿宋_GB2312" w:hint="eastAsia"/>
        </w:rPr>
        <w:t>作用。</w:t>
      </w:r>
    </w:p>
    <w:p w:rsidR="00163632" w:rsidRPr="00473E9F" w:rsidRDefault="00A75653" w:rsidP="00473E9F">
      <w:pPr>
        <w:widowControl/>
        <w:ind w:firstLineChars="200" w:firstLine="640"/>
        <w:rPr>
          <w:rFonts w:ascii="仿宋_GB2312"/>
          <w:szCs w:val="32"/>
        </w:rPr>
      </w:pPr>
      <w:r>
        <w:rPr>
          <w:rFonts w:ascii="仿宋_GB2312"/>
          <w:szCs w:val="32"/>
        </w:rPr>
        <w:t>2</w:t>
      </w:r>
      <w:r w:rsidR="00B67C87">
        <w:rPr>
          <w:rFonts w:ascii="仿宋_GB2312"/>
          <w:szCs w:val="32"/>
        </w:rPr>
        <w:t>.</w:t>
      </w:r>
      <w:r w:rsidR="00163632" w:rsidRPr="00473E9F">
        <w:rPr>
          <w:rFonts w:ascii="仿宋_GB2312" w:hint="eastAsia"/>
          <w:szCs w:val="32"/>
        </w:rPr>
        <w:t>创新融合</w:t>
      </w:r>
      <w:r w:rsidR="00163632" w:rsidRPr="00473E9F">
        <w:rPr>
          <w:rFonts w:ascii="仿宋_GB2312"/>
          <w:szCs w:val="32"/>
        </w:rPr>
        <w:t>发展</w:t>
      </w:r>
      <w:r w:rsidR="00D74F2F" w:rsidRPr="00473E9F">
        <w:rPr>
          <w:rFonts w:ascii="仿宋_GB2312"/>
          <w:szCs w:val="32"/>
        </w:rPr>
        <w:t>：</w:t>
      </w:r>
      <w:r w:rsidR="00D74F2F" w:rsidRPr="00473E9F">
        <w:rPr>
          <w:rFonts w:ascii="仿宋_GB2312" w:hint="eastAsia"/>
          <w:szCs w:val="32"/>
        </w:rPr>
        <w:t>与农民专业合作社、龙头企业、家庭农场、专业大户等农业生产经营服务主体融合发展，互惠互利，</w:t>
      </w:r>
      <w:r w:rsidR="002B61C0">
        <w:rPr>
          <w:rFonts w:ascii="仿宋_GB2312" w:hint="eastAsia"/>
          <w:szCs w:val="32"/>
        </w:rPr>
        <w:t>有效</w:t>
      </w:r>
      <w:r w:rsidR="002B61C0">
        <w:rPr>
          <w:rFonts w:ascii="仿宋_GB2312"/>
          <w:szCs w:val="32"/>
        </w:rPr>
        <w:t>推动</w:t>
      </w:r>
      <w:r w:rsidR="002B61C0">
        <w:rPr>
          <w:rFonts w:ascii="仿宋_GB2312" w:hint="eastAsia"/>
          <w:szCs w:val="32"/>
        </w:rPr>
        <w:t>科技</w:t>
      </w:r>
      <w:r w:rsidR="002B61C0">
        <w:rPr>
          <w:rFonts w:ascii="仿宋_GB2312"/>
          <w:szCs w:val="32"/>
        </w:rPr>
        <w:t>经济</w:t>
      </w:r>
      <w:r w:rsidR="002B61C0">
        <w:rPr>
          <w:rFonts w:ascii="仿宋_GB2312" w:hint="eastAsia"/>
          <w:szCs w:val="32"/>
        </w:rPr>
        <w:t>融合发展</w:t>
      </w:r>
      <w:r w:rsidR="002B61C0">
        <w:rPr>
          <w:rFonts w:ascii="仿宋_GB2312"/>
          <w:szCs w:val="32"/>
        </w:rPr>
        <w:t>，</w:t>
      </w:r>
      <w:r w:rsidR="00D74F2F" w:rsidRPr="00473E9F">
        <w:rPr>
          <w:rFonts w:ascii="仿宋_GB2312" w:hint="eastAsia"/>
          <w:szCs w:val="32"/>
        </w:rPr>
        <w:t>提升服务乡村产业发展效能</w:t>
      </w:r>
      <w:r w:rsidR="00D74F2F" w:rsidRPr="00473E9F">
        <w:rPr>
          <w:rFonts w:ascii="仿宋_GB2312"/>
          <w:szCs w:val="32"/>
        </w:rPr>
        <w:t>。</w:t>
      </w:r>
    </w:p>
    <w:p w:rsidR="00D74F2F" w:rsidRPr="00473E9F" w:rsidRDefault="00A75653" w:rsidP="00473E9F">
      <w:pPr>
        <w:widowControl/>
        <w:ind w:firstLineChars="200" w:firstLine="640"/>
        <w:rPr>
          <w:rFonts w:ascii="仿宋_GB2312"/>
          <w:szCs w:val="32"/>
        </w:rPr>
      </w:pPr>
      <w:r>
        <w:rPr>
          <w:rFonts w:ascii="仿宋_GB2312"/>
          <w:szCs w:val="32"/>
        </w:rPr>
        <w:t>3</w:t>
      </w:r>
      <w:r w:rsidR="00B67C87">
        <w:rPr>
          <w:rFonts w:ascii="仿宋_GB2312"/>
          <w:szCs w:val="32"/>
        </w:rPr>
        <w:t>.</w:t>
      </w:r>
      <w:r w:rsidR="00D74F2F" w:rsidRPr="00473E9F">
        <w:rPr>
          <w:rFonts w:ascii="仿宋_GB2312"/>
          <w:szCs w:val="32"/>
        </w:rPr>
        <w:t>服务</w:t>
      </w:r>
      <w:r w:rsidR="00D96DB0">
        <w:rPr>
          <w:rFonts w:ascii="仿宋_GB2312"/>
          <w:szCs w:val="32"/>
        </w:rPr>
        <w:t>党群服务中心</w:t>
      </w:r>
      <w:r w:rsidR="00D96DB0">
        <w:rPr>
          <w:rFonts w:ascii="仿宋_GB2312" w:hint="eastAsia"/>
          <w:szCs w:val="32"/>
        </w:rPr>
        <w:t>和</w:t>
      </w:r>
      <w:r w:rsidR="00D74F2F" w:rsidRPr="00473E9F">
        <w:rPr>
          <w:rFonts w:ascii="仿宋_GB2312" w:hint="eastAsia"/>
          <w:szCs w:val="32"/>
        </w:rPr>
        <w:t>新时代文明实践中心建设</w:t>
      </w:r>
      <w:r w:rsidR="00D74F2F" w:rsidRPr="00473E9F">
        <w:rPr>
          <w:rFonts w:ascii="仿宋_GB2312"/>
          <w:szCs w:val="32"/>
        </w:rPr>
        <w:t>：</w:t>
      </w:r>
      <w:r w:rsidR="00D74F2F" w:rsidRPr="00473E9F">
        <w:rPr>
          <w:rFonts w:ascii="仿宋_GB2312" w:hint="eastAsia"/>
          <w:szCs w:val="32"/>
        </w:rPr>
        <w:t>成立科技志愿服务队，主动对接党群服务中心和新时代文明实践中心，</w:t>
      </w:r>
      <w:r w:rsidR="00D74F2F" w:rsidRPr="00473E9F">
        <w:rPr>
          <w:rFonts w:ascii="仿宋_GB2312" w:hint="eastAsia"/>
        </w:rPr>
        <w:t>开展科技志愿活动，服务党委政府中心工作及基层百姓所需。</w:t>
      </w:r>
    </w:p>
    <w:p w:rsidR="00163632" w:rsidRPr="00876777" w:rsidRDefault="00A75653" w:rsidP="00876777">
      <w:pPr>
        <w:widowControl/>
        <w:ind w:firstLineChars="200" w:firstLine="640"/>
        <w:rPr>
          <w:rFonts w:ascii="仿宋_GB2312"/>
          <w:szCs w:val="32"/>
        </w:rPr>
      </w:pPr>
      <w:r>
        <w:rPr>
          <w:rFonts w:ascii="仿宋_GB2312"/>
          <w:szCs w:val="32"/>
        </w:rPr>
        <w:t>4</w:t>
      </w:r>
      <w:r w:rsidR="00876777">
        <w:rPr>
          <w:rFonts w:ascii="仿宋_GB2312"/>
          <w:szCs w:val="32"/>
        </w:rPr>
        <w:t>.</w:t>
      </w:r>
      <w:r w:rsidR="00163632" w:rsidRPr="00876777">
        <w:rPr>
          <w:rFonts w:ascii="仿宋_GB2312" w:hint="eastAsia"/>
          <w:szCs w:val="32"/>
        </w:rPr>
        <w:t>科技小院</w:t>
      </w:r>
      <w:r w:rsidR="00D74F2F" w:rsidRPr="00876777">
        <w:rPr>
          <w:rFonts w:ascii="仿宋_GB2312"/>
          <w:szCs w:val="32"/>
        </w:rPr>
        <w:t>：</w:t>
      </w:r>
      <w:r w:rsidR="0003596A" w:rsidRPr="0003596A">
        <w:rPr>
          <w:rFonts w:ascii="仿宋_GB2312" w:hint="eastAsia"/>
          <w:szCs w:val="32"/>
        </w:rPr>
        <w:t>驻扎农村生产第一线，有效整合涉农院校、科研院所、企业和地方政府等社会优势资源，在提升农民科学素质、服务当地农业增效、农民增收、农村绿色发展中取得显著成绩。</w:t>
      </w:r>
    </w:p>
    <w:p w:rsidR="00876777" w:rsidRPr="00876777" w:rsidRDefault="00A75653" w:rsidP="00876777">
      <w:pPr>
        <w:widowControl/>
        <w:ind w:firstLineChars="200" w:firstLine="640"/>
        <w:rPr>
          <w:rFonts w:ascii="仿宋_GB2312"/>
          <w:szCs w:val="32"/>
        </w:rPr>
      </w:pPr>
      <w:r>
        <w:rPr>
          <w:rFonts w:ascii="仿宋_GB2312"/>
          <w:szCs w:val="32"/>
        </w:rPr>
        <w:t>5</w:t>
      </w:r>
      <w:r w:rsidR="00876777">
        <w:rPr>
          <w:rFonts w:ascii="仿宋_GB2312"/>
          <w:szCs w:val="32"/>
        </w:rPr>
        <w:t>.</w:t>
      </w:r>
      <w:r w:rsidR="00876777" w:rsidRPr="00876777">
        <w:rPr>
          <w:rFonts w:ascii="仿宋_GB2312" w:hint="eastAsia"/>
          <w:szCs w:val="32"/>
        </w:rPr>
        <w:t>乡土科技人才：爱国敬业、遵纪守法、扎根基层，充分发挥自身优势，在农业科技示范推广、带领广大农民依靠科技增收致富等方面取得显著成绩的农村科技工作者、农技协工作者、农村致富带头人等。</w:t>
      </w:r>
    </w:p>
    <w:p w:rsidR="00D96F69" w:rsidRPr="005B13C9" w:rsidRDefault="00D96F69" w:rsidP="00922F3C">
      <w:pPr>
        <w:ind w:firstLineChars="200" w:firstLine="640"/>
        <w:rPr>
          <w:rFonts w:ascii="楷体_GB2312" w:eastAsia="楷体_GB2312"/>
          <w:szCs w:val="32"/>
        </w:rPr>
      </w:pPr>
      <w:r w:rsidRPr="005B13C9">
        <w:rPr>
          <w:rFonts w:ascii="楷体_GB2312" w:eastAsia="楷体_GB2312" w:hint="eastAsia"/>
          <w:szCs w:val="32"/>
        </w:rPr>
        <w:t>（</w:t>
      </w:r>
      <w:r w:rsidR="00275444">
        <w:rPr>
          <w:rFonts w:ascii="楷体_GB2312" w:eastAsia="楷体_GB2312" w:hint="eastAsia"/>
          <w:szCs w:val="32"/>
        </w:rPr>
        <w:t>三</w:t>
      </w:r>
      <w:r w:rsidRPr="005B13C9">
        <w:rPr>
          <w:rFonts w:ascii="楷体_GB2312" w:eastAsia="楷体_GB2312" w:hint="eastAsia"/>
          <w:szCs w:val="32"/>
        </w:rPr>
        <w:t>）</w:t>
      </w:r>
      <w:r w:rsidR="00A026D2" w:rsidRPr="005B13C9">
        <w:rPr>
          <w:rFonts w:ascii="楷体_GB2312" w:eastAsia="楷体_GB2312" w:hint="eastAsia"/>
          <w:szCs w:val="32"/>
        </w:rPr>
        <w:t>材料</w:t>
      </w:r>
      <w:r w:rsidR="00840360" w:rsidRPr="005B13C9">
        <w:rPr>
          <w:rFonts w:ascii="楷体_GB2312" w:eastAsia="楷体_GB2312" w:hint="eastAsia"/>
          <w:szCs w:val="32"/>
        </w:rPr>
        <w:t>报送</w:t>
      </w:r>
      <w:r w:rsidRPr="005B13C9">
        <w:rPr>
          <w:rFonts w:ascii="楷体_GB2312" w:eastAsia="楷体_GB2312" w:hint="eastAsia"/>
          <w:szCs w:val="32"/>
        </w:rPr>
        <w:t>要求</w:t>
      </w:r>
    </w:p>
    <w:p w:rsidR="00D96F69" w:rsidRDefault="00D96F69" w:rsidP="00D96F69">
      <w:pPr>
        <w:widowControl/>
        <w:ind w:firstLineChars="200" w:firstLine="640"/>
        <w:rPr>
          <w:rFonts w:ascii="仿宋_GB2312" w:hAnsi="Calibri"/>
          <w:szCs w:val="32"/>
        </w:rPr>
      </w:pPr>
      <w:r w:rsidRPr="000E07B0">
        <w:rPr>
          <w:rFonts w:ascii="仿宋_GB2312" w:hAnsi="Calibri"/>
          <w:szCs w:val="32"/>
        </w:rPr>
        <w:t>1</w:t>
      </w:r>
      <w:r w:rsidR="008D1A77">
        <w:rPr>
          <w:rFonts w:ascii="仿宋_GB2312" w:hAnsi="Calibri"/>
          <w:szCs w:val="32"/>
        </w:rPr>
        <w:t>.</w:t>
      </w:r>
      <w:r w:rsidR="008D1A77">
        <w:rPr>
          <w:rFonts w:ascii="仿宋_GB2312" w:hAnsi="Calibri" w:hint="eastAsia"/>
          <w:szCs w:val="32"/>
        </w:rPr>
        <w:t>总结</w:t>
      </w:r>
      <w:r w:rsidR="008D1A77">
        <w:rPr>
          <w:rFonts w:ascii="仿宋_GB2312" w:hAnsi="Calibri"/>
          <w:szCs w:val="32"/>
        </w:rPr>
        <w:t>和计划</w:t>
      </w:r>
      <w:r w:rsidR="00CA72EE">
        <w:rPr>
          <w:rFonts w:ascii="仿宋_GB2312" w:hAnsi="Calibri" w:hint="eastAsia"/>
          <w:szCs w:val="32"/>
        </w:rPr>
        <w:t>文字材料</w:t>
      </w:r>
      <w:r w:rsidRPr="000E07B0">
        <w:rPr>
          <w:rFonts w:ascii="仿宋_GB2312" w:hAnsi="Calibri"/>
          <w:szCs w:val="32"/>
        </w:rPr>
        <w:t>要言简意赅，</w:t>
      </w:r>
      <w:r w:rsidR="00894BC6" w:rsidRPr="00894BC6">
        <w:rPr>
          <w:rFonts w:ascii="仿宋_GB2312" w:hAnsi="Calibri" w:hint="eastAsia"/>
          <w:szCs w:val="32"/>
        </w:rPr>
        <w:t>格式为word文档，</w:t>
      </w:r>
      <w:r w:rsidRPr="000E07B0">
        <w:rPr>
          <w:rFonts w:ascii="仿宋_GB2312" w:hAnsi="Calibri"/>
          <w:szCs w:val="32"/>
        </w:rPr>
        <w:t>不超过5000字，突出重点，有案例，有数据，充分体现</w:t>
      </w:r>
      <w:r w:rsidR="00A026D2">
        <w:rPr>
          <w:rFonts w:ascii="仿宋_GB2312" w:hAnsi="Calibri" w:hint="eastAsia"/>
          <w:szCs w:val="32"/>
        </w:rPr>
        <w:t>新时代农</w:t>
      </w:r>
      <w:r w:rsidR="00A026D2">
        <w:rPr>
          <w:rFonts w:ascii="仿宋_GB2312" w:hAnsi="Calibri" w:hint="eastAsia"/>
          <w:szCs w:val="32"/>
        </w:rPr>
        <w:lastRenderedPageBreak/>
        <w:t>技</w:t>
      </w:r>
      <w:proofErr w:type="gramStart"/>
      <w:r w:rsidR="00A026D2">
        <w:rPr>
          <w:rFonts w:ascii="仿宋_GB2312" w:hAnsi="Calibri" w:hint="eastAsia"/>
          <w:szCs w:val="32"/>
        </w:rPr>
        <w:t>协发展</w:t>
      </w:r>
      <w:proofErr w:type="gramEnd"/>
      <w:r w:rsidRPr="000E07B0">
        <w:rPr>
          <w:rFonts w:ascii="仿宋_GB2312" w:hAnsi="Calibri"/>
          <w:szCs w:val="32"/>
        </w:rPr>
        <w:t>的新经验、新做法和新思路，提出的意见建议要具有针对性和可操作性。</w:t>
      </w:r>
      <w:r w:rsidR="00CA72EE">
        <w:rPr>
          <w:rFonts w:ascii="仿宋_GB2312" w:hAnsi="Calibri" w:hint="eastAsia"/>
          <w:szCs w:val="32"/>
        </w:rPr>
        <w:t>工作图片</w:t>
      </w:r>
      <w:r w:rsidR="00B7401D" w:rsidRPr="00B7401D">
        <w:rPr>
          <w:rFonts w:ascii="仿宋_GB2312" w:hAnsi="Calibri" w:hint="eastAsia"/>
          <w:szCs w:val="32"/>
        </w:rPr>
        <w:t>格式为JPG，主题鲜明，像素清晰，不小于1M，并配有包括时间、地点、人物</w:t>
      </w:r>
      <w:r w:rsidR="00CC2BDA">
        <w:rPr>
          <w:rFonts w:ascii="仿宋_GB2312" w:hAnsi="Calibri" w:hint="eastAsia"/>
          <w:szCs w:val="32"/>
        </w:rPr>
        <w:t>、</w:t>
      </w:r>
      <w:r w:rsidR="00CC2BDA">
        <w:rPr>
          <w:rFonts w:ascii="仿宋_GB2312" w:hAnsi="Calibri"/>
          <w:szCs w:val="32"/>
        </w:rPr>
        <w:t>事件</w:t>
      </w:r>
      <w:r w:rsidR="00B7401D" w:rsidRPr="00B7401D">
        <w:rPr>
          <w:rFonts w:ascii="仿宋_GB2312" w:hAnsi="Calibri" w:hint="eastAsia"/>
          <w:szCs w:val="32"/>
        </w:rPr>
        <w:t>等要素的图片文字说明。</w:t>
      </w:r>
    </w:p>
    <w:p w:rsidR="00CA72EE" w:rsidRPr="00494AD2" w:rsidRDefault="00A026D2" w:rsidP="00D96F69">
      <w:pPr>
        <w:widowControl/>
        <w:ind w:firstLineChars="200" w:firstLine="640"/>
        <w:rPr>
          <w:rFonts w:ascii="仿宋_GB2312" w:hAnsi="Calibri"/>
          <w:szCs w:val="32"/>
        </w:rPr>
      </w:pPr>
      <w:r>
        <w:rPr>
          <w:rFonts w:ascii="仿宋_GB2312" w:hAnsi="Calibri" w:hint="eastAsia"/>
          <w:szCs w:val="32"/>
        </w:rPr>
        <w:t>2</w:t>
      </w:r>
      <w:r w:rsidR="00CA72EE">
        <w:rPr>
          <w:rFonts w:ascii="仿宋_GB2312" w:hAnsi="Calibri"/>
          <w:szCs w:val="32"/>
        </w:rPr>
        <w:t>.</w:t>
      </w:r>
      <w:r w:rsidR="00494AD2" w:rsidRPr="00494AD2">
        <w:rPr>
          <w:rFonts w:ascii="仿宋_GB2312" w:hAnsi="Calibri" w:hint="eastAsia"/>
          <w:szCs w:val="32"/>
        </w:rPr>
        <w:t>“选树农技协十佳行动”典型材料</w:t>
      </w:r>
      <w:r w:rsidR="00494AD2">
        <w:rPr>
          <w:rFonts w:ascii="仿宋_GB2312" w:hAnsi="Calibri" w:hint="eastAsia"/>
          <w:szCs w:val="32"/>
        </w:rPr>
        <w:t>要</w:t>
      </w:r>
      <w:r w:rsidR="00494AD2" w:rsidRPr="00494AD2">
        <w:rPr>
          <w:rFonts w:ascii="仿宋_GB2312" w:hAnsi="Calibri" w:hint="eastAsia"/>
          <w:szCs w:val="32"/>
        </w:rPr>
        <w:t>简洁精练，事迹典型突出，</w:t>
      </w:r>
      <w:r w:rsidR="00386977">
        <w:rPr>
          <w:rFonts w:ascii="仿宋_GB2312" w:hAnsi="Calibri" w:hint="eastAsia"/>
          <w:szCs w:val="32"/>
        </w:rPr>
        <w:t>主要内容包括基本情况、主要成效、特色亮点等。</w:t>
      </w:r>
      <w:r w:rsidR="00494AD2" w:rsidRPr="00494AD2">
        <w:rPr>
          <w:rFonts w:ascii="仿宋_GB2312" w:hAnsi="Calibri" w:hint="eastAsia"/>
          <w:szCs w:val="32"/>
        </w:rPr>
        <w:t>格式为word文档，不超过</w:t>
      </w:r>
      <w:r w:rsidR="00BB4A99">
        <w:rPr>
          <w:rFonts w:ascii="仿宋_GB2312" w:hAnsi="Calibri"/>
          <w:szCs w:val="32"/>
        </w:rPr>
        <w:t>30</w:t>
      </w:r>
      <w:r w:rsidR="00494AD2" w:rsidRPr="00494AD2">
        <w:rPr>
          <w:rFonts w:ascii="仿宋_GB2312" w:hAnsi="Calibri" w:hint="eastAsia"/>
          <w:szCs w:val="32"/>
        </w:rPr>
        <w:t>00字。</w:t>
      </w:r>
      <w:r w:rsidR="00CE044C">
        <w:rPr>
          <w:rFonts w:ascii="仿宋_GB2312" w:hAnsi="Calibri" w:hint="eastAsia"/>
          <w:szCs w:val="32"/>
        </w:rPr>
        <w:t>文件名称</w:t>
      </w:r>
      <w:r w:rsidR="00CE044C">
        <w:rPr>
          <w:rFonts w:ascii="仿宋_GB2312" w:hAnsi="Calibri"/>
          <w:szCs w:val="32"/>
        </w:rPr>
        <w:t>统一为：</w:t>
      </w:r>
      <w:r w:rsidR="00CE044C">
        <w:rPr>
          <w:rFonts w:ascii="楷体_GB2312" w:eastAsia="楷体_GB2312" w:hint="eastAsia"/>
          <w:szCs w:val="32"/>
        </w:rPr>
        <w:t>选树</w:t>
      </w:r>
      <w:r w:rsidR="00CE044C">
        <w:rPr>
          <w:rFonts w:ascii="楷体_GB2312" w:eastAsia="楷体_GB2312"/>
          <w:szCs w:val="32"/>
        </w:rPr>
        <w:t>农技协</w:t>
      </w:r>
      <w:r w:rsidR="00CE044C">
        <w:rPr>
          <w:rFonts w:ascii="楷体_GB2312" w:eastAsia="楷体_GB2312" w:hint="eastAsia"/>
          <w:szCs w:val="32"/>
        </w:rPr>
        <w:t>十佳行动——相应</w:t>
      </w:r>
      <w:r w:rsidR="00CE044C">
        <w:rPr>
          <w:rFonts w:ascii="楷体_GB2312" w:eastAsia="楷体_GB2312"/>
          <w:szCs w:val="32"/>
        </w:rPr>
        <w:t>类别</w:t>
      </w:r>
      <w:r w:rsidR="00073DD8">
        <w:rPr>
          <w:rFonts w:ascii="楷体_GB2312" w:eastAsia="楷体_GB2312" w:hint="eastAsia"/>
          <w:szCs w:val="32"/>
        </w:rPr>
        <w:t>（</w:t>
      </w:r>
      <w:r w:rsidR="00BF5543">
        <w:rPr>
          <w:rFonts w:ascii="楷体_GB2312" w:eastAsia="楷体_GB2312" w:hint="eastAsia"/>
          <w:szCs w:val="32"/>
        </w:rPr>
        <w:t>例如</w:t>
      </w:r>
      <w:r w:rsidR="00073DD8">
        <w:rPr>
          <w:rFonts w:ascii="楷体_GB2312" w:eastAsia="楷体_GB2312" w:hint="eastAsia"/>
          <w:szCs w:val="32"/>
        </w:rPr>
        <w:t>党组织</w:t>
      </w:r>
      <w:r w:rsidR="00073DD8">
        <w:rPr>
          <w:rFonts w:ascii="楷体_GB2312" w:eastAsia="楷体_GB2312"/>
          <w:szCs w:val="32"/>
        </w:rPr>
        <w:t>建设</w:t>
      </w:r>
      <w:r w:rsidR="00073DD8">
        <w:rPr>
          <w:rFonts w:ascii="楷体_GB2312" w:eastAsia="楷体_GB2312" w:hint="eastAsia"/>
          <w:szCs w:val="32"/>
        </w:rPr>
        <w:t>）</w:t>
      </w:r>
      <w:r w:rsidR="00CE044C">
        <w:rPr>
          <w:rFonts w:ascii="楷体_GB2312" w:eastAsia="楷体_GB2312" w:hint="eastAsia"/>
          <w:szCs w:val="32"/>
        </w:rPr>
        <w:t>。</w:t>
      </w:r>
      <w:r w:rsidR="00281C2D">
        <w:rPr>
          <w:rFonts w:ascii="仿宋_GB2312" w:hAnsi="Calibri" w:hint="eastAsia"/>
          <w:szCs w:val="32"/>
        </w:rPr>
        <w:t>如配有</w:t>
      </w:r>
      <w:r w:rsidR="00281C2D">
        <w:rPr>
          <w:rFonts w:ascii="仿宋_GB2312" w:hAnsi="Calibri"/>
          <w:szCs w:val="32"/>
        </w:rPr>
        <w:t>图片</w:t>
      </w:r>
      <w:r w:rsidR="00281C2D">
        <w:rPr>
          <w:rFonts w:ascii="仿宋_GB2312" w:hAnsi="Calibri" w:hint="eastAsia"/>
          <w:szCs w:val="32"/>
        </w:rPr>
        <w:t>，</w:t>
      </w:r>
      <w:r w:rsidR="003C1AAD">
        <w:rPr>
          <w:rFonts w:ascii="仿宋_GB2312" w:hAnsi="Calibri" w:hint="eastAsia"/>
          <w:szCs w:val="32"/>
        </w:rPr>
        <w:t>按照</w:t>
      </w:r>
      <w:r w:rsidR="0037011F">
        <w:rPr>
          <w:rFonts w:ascii="仿宋_GB2312" w:hAnsi="Calibri" w:hint="eastAsia"/>
          <w:szCs w:val="32"/>
        </w:rPr>
        <w:t>工作</w:t>
      </w:r>
      <w:r w:rsidR="003C1AAD">
        <w:rPr>
          <w:rFonts w:ascii="仿宋_GB2312" w:hAnsi="Calibri"/>
          <w:szCs w:val="32"/>
        </w:rPr>
        <w:t>图片格式要求提交</w:t>
      </w:r>
      <w:r w:rsidR="00281C2D">
        <w:rPr>
          <w:rFonts w:ascii="仿宋_GB2312" w:hAnsi="Calibri"/>
          <w:szCs w:val="32"/>
        </w:rPr>
        <w:t>。</w:t>
      </w:r>
    </w:p>
    <w:p w:rsidR="00BC4BC7" w:rsidRDefault="00A026D2" w:rsidP="007E1A3B">
      <w:pPr>
        <w:widowControl/>
        <w:ind w:firstLineChars="200" w:firstLine="640"/>
      </w:pPr>
      <w:r w:rsidRPr="00840360">
        <w:rPr>
          <w:rFonts w:ascii="仿宋_GB2312" w:hAnsi="Calibri" w:hint="eastAsia"/>
          <w:szCs w:val="32"/>
        </w:rPr>
        <w:t>3</w:t>
      </w:r>
      <w:r w:rsidR="00840360" w:rsidRPr="000E07B0">
        <w:rPr>
          <w:rFonts w:ascii="仿宋_GB2312" w:hAnsi="Calibri"/>
          <w:szCs w:val="32"/>
        </w:rPr>
        <w:t>．</w:t>
      </w:r>
      <w:r w:rsidR="00840360">
        <w:rPr>
          <w:rFonts w:ascii="仿宋_GB2312" w:hAnsi="Calibri" w:hint="eastAsia"/>
          <w:szCs w:val="32"/>
        </w:rPr>
        <w:t>请于20</w:t>
      </w:r>
      <w:r w:rsidR="00FA3BA4">
        <w:rPr>
          <w:rFonts w:ascii="仿宋_GB2312" w:hAnsi="Calibri"/>
          <w:szCs w:val="32"/>
        </w:rPr>
        <w:t>20</w:t>
      </w:r>
      <w:r w:rsidR="00840360">
        <w:rPr>
          <w:rFonts w:ascii="仿宋_GB2312" w:hAnsi="Calibri" w:hint="eastAsia"/>
          <w:szCs w:val="32"/>
        </w:rPr>
        <w:t>年</w:t>
      </w:r>
      <w:r w:rsidR="00FA3BA4">
        <w:rPr>
          <w:rFonts w:ascii="仿宋_GB2312" w:hAnsi="Calibri"/>
          <w:szCs w:val="32"/>
        </w:rPr>
        <w:t>9</w:t>
      </w:r>
      <w:r w:rsidR="00840360" w:rsidRPr="000E07B0">
        <w:rPr>
          <w:rFonts w:ascii="仿宋_GB2312" w:hAnsi="Calibri"/>
          <w:szCs w:val="32"/>
        </w:rPr>
        <w:t>月</w:t>
      </w:r>
      <w:r w:rsidR="00FA3BA4">
        <w:rPr>
          <w:rFonts w:ascii="仿宋_GB2312" w:hAnsi="Calibri"/>
          <w:szCs w:val="32"/>
        </w:rPr>
        <w:t>3</w:t>
      </w:r>
      <w:r w:rsidR="00840360">
        <w:rPr>
          <w:rFonts w:ascii="仿宋_GB2312" w:hAnsi="Calibri" w:hint="eastAsia"/>
          <w:szCs w:val="32"/>
        </w:rPr>
        <w:t>0</w:t>
      </w:r>
      <w:r w:rsidR="00840360" w:rsidRPr="000E07B0">
        <w:rPr>
          <w:rFonts w:ascii="仿宋_GB2312" w:hAnsi="Calibri"/>
          <w:szCs w:val="32"/>
        </w:rPr>
        <w:t>日</w:t>
      </w:r>
      <w:r w:rsidR="00840360">
        <w:rPr>
          <w:rFonts w:ascii="仿宋_GB2312" w:hAnsi="Calibri" w:hint="eastAsia"/>
          <w:szCs w:val="32"/>
        </w:rPr>
        <w:t>前将</w:t>
      </w:r>
      <w:r w:rsidR="002545B4">
        <w:rPr>
          <w:rFonts w:ascii="仿宋_GB2312" w:hAnsi="Calibri" w:hint="eastAsia"/>
          <w:szCs w:val="32"/>
        </w:rPr>
        <w:t>相关</w:t>
      </w:r>
      <w:r w:rsidR="00D96F69" w:rsidRPr="000E07B0">
        <w:rPr>
          <w:rFonts w:ascii="仿宋_GB2312" w:hAnsi="Calibri"/>
          <w:szCs w:val="32"/>
        </w:rPr>
        <w:t>材料</w:t>
      </w:r>
      <w:r w:rsidR="00840360">
        <w:rPr>
          <w:rFonts w:ascii="仿宋_GB2312" w:hAnsi="Calibri" w:hint="eastAsia"/>
          <w:szCs w:val="32"/>
        </w:rPr>
        <w:t>发至</w:t>
      </w:r>
      <w:r w:rsidR="00D96F69" w:rsidRPr="000E07B0">
        <w:rPr>
          <w:rFonts w:ascii="仿宋_GB2312" w:hAnsi="Calibri"/>
          <w:szCs w:val="32"/>
        </w:rPr>
        <w:t>电子</w:t>
      </w:r>
      <w:r w:rsidR="00840360">
        <w:rPr>
          <w:rFonts w:ascii="仿宋_GB2312" w:hAnsi="Calibri" w:hint="eastAsia"/>
          <w:szCs w:val="32"/>
        </w:rPr>
        <w:t>邮箱</w:t>
      </w:r>
      <w:hyperlink r:id="rId8" w:history="1">
        <w:r w:rsidR="00840360" w:rsidRPr="000628C7">
          <w:rPr>
            <w:rFonts w:cs="Times New Roman"/>
            <w:szCs w:val="32"/>
          </w:rPr>
          <w:t>zgnjx2015@sina.com</w:t>
        </w:r>
      </w:hyperlink>
      <w:r w:rsidR="00840360">
        <w:rPr>
          <w:rFonts w:hint="eastAsia"/>
        </w:rPr>
        <w:t>。</w:t>
      </w:r>
    </w:p>
    <w:p w:rsidR="000F0EAF" w:rsidRDefault="000F0EAF" w:rsidP="00B0123A">
      <w:pPr>
        <w:widowControl/>
        <w:ind w:firstLineChars="200" w:firstLine="640"/>
        <w:rPr>
          <w:rFonts w:hint="eastAsia"/>
        </w:rPr>
      </w:pPr>
    </w:p>
    <w:p w:rsidR="006C3341" w:rsidRDefault="003C6CB0" w:rsidP="00B0123A">
      <w:pPr>
        <w:widowControl/>
        <w:ind w:firstLineChars="200" w:firstLine="640"/>
      </w:pPr>
      <w:r>
        <w:rPr>
          <w:noProof/>
        </w:rPr>
        <w:drawing>
          <wp:anchor distT="0" distB="0" distL="114300" distR="114300" simplePos="0" relativeHeight="251658240" behindDoc="0" locked="0" layoutInCell="1" allowOverlap="1">
            <wp:simplePos x="0" y="0"/>
            <wp:positionH relativeFrom="column">
              <wp:posOffset>1814830</wp:posOffset>
            </wp:positionH>
            <wp:positionV relativeFrom="paragraph">
              <wp:posOffset>918210</wp:posOffset>
            </wp:positionV>
            <wp:extent cx="1743710" cy="1798320"/>
            <wp:effectExtent l="0" t="0" r="8890" b="0"/>
            <wp:wrapTopAndBottom/>
            <wp:docPr id="4" name="图片 4" descr="https://www.nongjixie.org/uploads/image/20190518/155815236446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nongjixie.org/uploads/image/20190518/15581523644686.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 r="3802"/>
                    <a:stretch/>
                  </pic:blipFill>
                  <pic:spPr bwMode="auto">
                    <a:xfrm>
                      <a:off x="0" y="0"/>
                      <a:ext cx="1743710" cy="1798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006C3341" w:rsidRPr="006C3341">
        <w:rPr>
          <w:rFonts w:hint="eastAsia"/>
        </w:rPr>
        <w:t>请微信</w:t>
      </w:r>
      <w:proofErr w:type="gramEnd"/>
      <w:r w:rsidR="006C3341" w:rsidRPr="006C3341">
        <w:rPr>
          <w:rFonts w:hint="eastAsia"/>
        </w:rPr>
        <w:t>扫描下方</w:t>
      </w:r>
      <w:proofErr w:type="gramStart"/>
      <w:r w:rsidR="006C3341" w:rsidRPr="006C3341">
        <w:rPr>
          <w:rFonts w:hint="eastAsia"/>
        </w:rPr>
        <w:t>二维码添加</w:t>
      </w:r>
      <w:proofErr w:type="gramEnd"/>
      <w:r w:rsidR="006C3341" w:rsidRPr="006C3341">
        <w:rPr>
          <w:rFonts w:hint="eastAsia"/>
        </w:rPr>
        <w:t>“中国农村专业技术协会”</w:t>
      </w:r>
      <w:proofErr w:type="gramStart"/>
      <w:r w:rsidR="006C3341" w:rsidRPr="006C3341">
        <w:rPr>
          <w:rFonts w:hint="eastAsia"/>
        </w:rPr>
        <w:t>微信公众号</w:t>
      </w:r>
      <w:proofErr w:type="gramEnd"/>
      <w:r w:rsidR="006C3341" w:rsidRPr="006C3341">
        <w:rPr>
          <w:rFonts w:hint="eastAsia"/>
        </w:rPr>
        <w:t>，于</w:t>
      </w:r>
      <w:r w:rsidR="006C3341" w:rsidRPr="006C3341">
        <w:rPr>
          <w:rFonts w:hint="eastAsia"/>
        </w:rPr>
        <w:t>9</w:t>
      </w:r>
      <w:r w:rsidR="006C3341" w:rsidRPr="006C3341">
        <w:rPr>
          <w:rFonts w:hint="eastAsia"/>
        </w:rPr>
        <w:t>月</w:t>
      </w:r>
      <w:r w:rsidR="006C3341" w:rsidRPr="006C3341">
        <w:rPr>
          <w:rFonts w:hint="eastAsia"/>
        </w:rPr>
        <w:t>30</w:t>
      </w:r>
      <w:r w:rsidR="006C3341" w:rsidRPr="006C3341">
        <w:rPr>
          <w:rFonts w:hint="eastAsia"/>
        </w:rPr>
        <w:t>日前在公众号填报参会回执。</w:t>
      </w:r>
    </w:p>
    <w:p w:rsidR="006C3341" w:rsidRDefault="006C3341" w:rsidP="006C3341">
      <w:pPr>
        <w:widowControl/>
        <w:ind w:firstLineChars="200" w:firstLine="640"/>
      </w:pPr>
      <w:r>
        <w:rPr>
          <w:rFonts w:hint="eastAsia"/>
        </w:rPr>
        <w:t>联系人：封</w:t>
      </w:r>
      <w:r>
        <w:rPr>
          <w:rFonts w:hint="eastAsia"/>
        </w:rPr>
        <w:t xml:space="preserve">  </w:t>
      </w:r>
      <w:r>
        <w:rPr>
          <w:rFonts w:hint="eastAsia"/>
        </w:rPr>
        <w:t>伟</w:t>
      </w:r>
      <w:r>
        <w:rPr>
          <w:rFonts w:hint="eastAsia"/>
        </w:rPr>
        <w:t xml:space="preserve">  </w:t>
      </w:r>
      <w:r>
        <w:rPr>
          <w:rFonts w:hint="eastAsia"/>
        </w:rPr>
        <w:t>赵勇钧</w:t>
      </w:r>
      <w:r>
        <w:rPr>
          <w:rFonts w:hint="eastAsia"/>
        </w:rPr>
        <w:t xml:space="preserve"> </w:t>
      </w:r>
    </w:p>
    <w:p w:rsidR="006C3341" w:rsidRDefault="006C3341" w:rsidP="006C3341">
      <w:pPr>
        <w:widowControl/>
        <w:ind w:firstLineChars="200" w:firstLine="640"/>
      </w:pPr>
      <w:r>
        <w:rPr>
          <w:rFonts w:hint="eastAsia"/>
        </w:rPr>
        <w:t>电</w:t>
      </w:r>
      <w:r>
        <w:rPr>
          <w:rFonts w:hint="eastAsia"/>
        </w:rPr>
        <w:t xml:space="preserve">  </w:t>
      </w:r>
      <w:r>
        <w:rPr>
          <w:rFonts w:hint="eastAsia"/>
        </w:rPr>
        <w:t>话：</w:t>
      </w:r>
      <w:r>
        <w:rPr>
          <w:rFonts w:hint="eastAsia"/>
        </w:rPr>
        <w:t>010-65032609</w:t>
      </w:r>
      <w:r>
        <w:rPr>
          <w:rFonts w:hint="eastAsia"/>
        </w:rPr>
        <w:t>（兼传真）</w:t>
      </w:r>
      <w:r w:rsidR="00BC4BC7">
        <w:rPr>
          <w:rFonts w:hint="eastAsia"/>
        </w:rPr>
        <w:t xml:space="preserve"> 010-62016372</w:t>
      </w:r>
    </w:p>
    <w:p w:rsidR="00BC4BC7" w:rsidRDefault="006C3341" w:rsidP="007E1A3B">
      <w:pPr>
        <w:widowControl/>
        <w:ind w:firstLineChars="200" w:firstLine="640"/>
        <w:rPr>
          <w:rFonts w:hint="eastAsia"/>
        </w:rPr>
      </w:pPr>
      <w:proofErr w:type="gramStart"/>
      <w:r>
        <w:rPr>
          <w:rFonts w:hint="eastAsia"/>
        </w:rPr>
        <w:t>邮</w:t>
      </w:r>
      <w:proofErr w:type="gramEnd"/>
      <w:r>
        <w:rPr>
          <w:rFonts w:hint="eastAsia"/>
        </w:rPr>
        <w:t xml:space="preserve">  </w:t>
      </w:r>
      <w:r>
        <w:rPr>
          <w:rFonts w:hint="eastAsia"/>
        </w:rPr>
        <w:t>箱：</w:t>
      </w:r>
      <w:hyperlink r:id="rId10" w:history="1">
        <w:r w:rsidR="000F0EAF" w:rsidRPr="003E4C72">
          <w:rPr>
            <w:rStyle w:val="a4"/>
            <w:rFonts w:ascii="Times New Roman" w:eastAsia="仿宋_GB2312" w:hAnsi="Times New Roman"/>
            <w:sz w:val="32"/>
            <w:szCs w:val="22"/>
          </w:rPr>
          <w:t>zgnjx2015@sina.com</w:t>
        </w:r>
      </w:hyperlink>
    </w:p>
    <w:p w:rsidR="000F0EAF" w:rsidRDefault="000F0EAF" w:rsidP="007E1A3B">
      <w:pPr>
        <w:widowControl/>
        <w:ind w:firstLineChars="200" w:firstLine="640"/>
        <w:rPr>
          <w:rFonts w:hint="eastAsia"/>
        </w:rPr>
      </w:pPr>
    </w:p>
    <w:p w:rsidR="000F0EAF" w:rsidRPr="007E1A3B" w:rsidRDefault="000F0EAF" w:rsidP="007E1A3B">
      <w:pPr>
        <w:widowControl/>
        <w:ind w:firstLineChars="200" w:firstLine="640"/>
      </w:pPr>
    </w:p>
    <w:p w:rsidR="006C3341" w:rsidRDefault="006C3341" w:rsidP="006C3341">
      <w:pPr>
        <w:widowControl/>
        <w:ind w:firstLineChars="1450" w:firstLine="4640"/>
      </w:pPr>
      <w:r>
        <w:rPr>
          <w:rFonts w:hint="eastAsia"/>
        </w:rPr>
        <w:t>中国农村专业技术协会</w:t>
      </w:r>
    </w:p>
    <w:p w:rsidR="00AD1446" w:rsidRPr="00DC4BC0" w:rsidRDefault="006C3341" w:rsidP="00BC4BC7">
      <w:pPr>
        <w:widowControl/>
        <w:ind w:firstLineChars="200" w:firstLine="640"/>
        <w:rPr>
          <w:rFonts w:ascii="仿宋_GB2312" w:cs="Times New Roman"/>
          <w:sz w:val="28"/>
          <w:szCs w:val="28"/>
        </w:rPr>
      </w:pPr>
      <w:r>
        <w:rPr>
          <w:rFonts w:hint="eastAsia"/>
        </w:rPr>
        <w:t xml:space="preserve">                            2020</w:t>
      </w:r>
      <w:r>
        <w:rPr>
          <w:rFonts w:hint="eastAsia"/>
        </w:rPr>
        <w:t>年</w:t>
      </w:r>
      <w:r>
        <w:rPr>
          <w:rFonts w:hint="eastAsia"/>
        </w:rPr>
        <w:t>8</w:t>
      </w:r>
      <w:r>
        <w:rPr>
          <w:rFonts w:hint="eastAsia"/>
        </w:rPr>
        <w:t>月</w:t>
      </w:r>
      <w:r>
        <w:rPr>
          <w:rFonts w:hint="eastAsia"/>
        </w:rPr>
        <w:t>28</w:t>
      </w:r>
      <w:r>
        <w:rPr>
          <w:rFonts w:hint="eastAsia"/>
        </w:rPr>
        <w:t>日</w:t>
      </w:r>
    </w:p>
    <w:sectPr w:rsidR="00AD1446" w:rsidRPr="00DC4BC0" w:rsidSect="00E2449B">
      <w:footerReference w:type="even" r:id="rId11"/>
      <w:footerReference w:type="default" r:id="rId12"/>
      <w:pgSz w:w="11906" w:h="16838"/>
      <w:pgMar w:top="1531" w:right="1474" w:bottom="851" w:left="1588"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531" w:rsidRDefault="00EB0531" w:rsidP="00420A40">
      <w:pPr>
        <w:spacing w:line="240" w:lineRule="auto"/>
      </w:pPr>
      <w:r>
        <w:separator/>
      </w:r>
    </w:p>
  </w:endnote>
  <w:endnote w:type="continuationSeparator" w:id="0">
    <w:p w:rsidR="00EB0531" w:rsidRDefault="00EB0531" w:rsidP="00420A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C7" w:rsidRDefault="00BC4BC7">
    <w:pPr>
      <w:pStyle w:val="ac"/>
      <w:rPr>
        <w:rStyle w:val="af"/>
        <w:sz w:val="28"/>
        <w:szCs w:val="28"/>
      </w:rPr>
    </w:pPr>
  </w:p>
  <w:p w:rsidR="00BC4BC7" w:rsidRPr="00BC4BC7" w:rsidRDefault="00BC4BC7">
    <w:pPr>
      <w:pStyle w:val="ac"/>
      <w:rPr>
        <w:sz w:val="28"/>
        <w:szCs w:val="28"/>
      </w:rPr>
    </w:pPr>
    <w:r>
      <w:rPr>
        <w:rStyle w:val="af"/>
        <w:rFonts w:hint="eastAsia"/>
        <w:sz w:val="28"/>
        <w:szCs w:val="28"/>
      </w:rPr>
      <w:t>—</w:t>
    </w:r>
    <w:r>
      <w:rPr>
        <w:rStyle w:val="af"/>
        <w:rFonts w:hint="eastAsia"/>
        <w:sz w:val="28"/>
        <w:szCs w:val="28"/>
      </w:rPr>
      <w:t xml:space="preserve"> </w:t>
    </w:r>
    <w:r>
      <w:rPr>
        <w:sz w:val="28"/>
        <w:szCs w:val="28"/>
      </w:rPr>
      <w:fldChar w:fldCharType="begin"/>
    </w:r>
    <w:r>
      <w:rPr>
        <w:rStyle w:val="af"/>
        <w:sz w:val="28"/>
        <w:szCs w:val="28"/>
      </w:rPr>
      <w:instrText xml:space="preserve">PAGE  </w:instrText>
    </w:r>
    <w:r>
      <w:rPr>
        <w:sz w:val="28"/>
        <w:szCs w:val="28"/>
      </w:rPr>
      <w:fldChar w:fldCharType="separate"/>
    </w:r>
    <w:r w:rsidR="000F0EAF">
      <w:rPr>
        <w:rStyle w:val="af"/>
        <w:noProof/>
        <w:sz w:val="28"/>
        <w:szCs w:val="28"/>
      </w:rPr>
      <w:t>2</w:t>
    </w:r>
    <w:r>
      <w:rPr>
        <w:sz w:val="28"/>
        <w:szCs w:val="28"/>
      </w:rPr>
      <w:fldChar w:fldCharType="end"/>
    </w:r>
    <w:r>
      <w:rPr>
        <w:rStyle w:val="af"/>
        <w:rFonts w:hint="eastAsia"/>
        <w:sz w:val="28"/>
        <w:szCs w:val="28"/>
      </w:rPr>
      <w:t xml:space="preserve"> </w:t>
    </w:r>
    <w:r>
      <w:rPr>
        <w:rStyle w:val="af"/>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BC7" w:rsidRDefault="00BC4BC7" w:rsidP="00BC4BC7">
    <w:pPr>
      <w:pStyle w:val="ac"/>
      <w:jc w:val="right"/>
      <w:rPr>
        <w:rStyle w:val="af"/>
        <w:sz w:val="28"/>
        <w:szCs w:val="28"/>
      </w:rPr>
    </w:pPr>
  </w:p>
  <w:p w:rsidR="00BC4BC7" w:rsidRPr="00BC4BC7" w:rsidRDefault="00BC4BC7" w:rsidP="00BC4BC7">
    <w:pPr>
      <w:pStyle w:val="ac"/>
      <w:jc w:val="right"/>
      <w:rPr>
        <w:sz w:val="28"/>
        <w:szCs w:val="28"/>
      </w:rPr>
    </w:pPr>
    <w:r>
      <w:rPr>
        <w:rStyle w:val="af"/>
        <w:rFonts w:hint="eastAsia"/>
        <w:sz w:val="28"/>
        <w:szCs w:val="28"/>
      </w:rPr>
      <w:t>—</w:t>
    </w:r>
    <w:r>
      <w:rPr>
        <w:rStyle w:val="af"/>
        <w:rFonts w:hint="eastAsia"/>
        <w:sz w:val="28"/>
        <w:szCs w:val="28"/>
      </w:rPr>
      <w:t xml:space="preserve"> </w:t>
    </w:r>
    <w:r>
      <w:rPr>
        <w:sz w:val="28"/>
        <w:szCs w:val="28"/>
      </w:rPr>
      <w:fldChar w:fldCharType="begin"/>
    </w:r>
    <w:r>
      <w:rPr>
        <w:rStyle w:val="af"/>
        <w:sz w:val="28"/>
        <w:szCs w:val="28"/>
      </w:rPr>
      <w:instrText xml:space="preserve">PAGE  </w:instrText>
    </w:r>
    <w:r>
      <w:rPr>
        <w:sz w:val="28"/>
        <w:szCs w:val="28"/>
      </w:rPr>
      <w:fldChar w:fldCharType="separate"/>
    </w:r>
    <w:r w:rsidR="000F0EAF">
      <w:rPr>
        <w:rStyle w:val="af"/>
        <w:noProof/>
        <w:sz w:val="28"/>
        <w:szCs w:val="28"/>
      </w:rPr>
      <w:t>1</w:t>
    </w:r>
    <w:r>
      <w:rPr>
        <w:sz w:val="28"/>
        <w:szCs w:val="28"/>
      </w:rPr>
      <w:fldChar w:fldCharType="end"/>
    </w:r>
    <w:r>
      <w:rPr>
        <w:rStyle w:val="af"/>
        <w:rFonts w:hint="eastAsia"/>
        <w:sz w:val="28"/>
        <w:szCs w:val="28"/>
      </w:rPr>
      <w:t xml:space="preserve"> </w:t>
    </w:r>
    <w:r>
      <w:rPr>
        <w:rStyle w:val="af"/>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531" w:rsidRDefault="00EB0531" w:rsidP="00420A40">
      <w:pPr>
        <w:spacing w:line="240" w:lineRule="auto"/>
      </w:pPr>
      <w:r>
        <w:separator/>
      </w:r>
    </w:p>
  </w:footnote>
  <w:footnote w:type="continuationSeparator" w:id="0">
    <w:p w:rsidR="00EB0531" w:rsidRDefault="00EB0531" w:rsidP="00420A4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C3C9F"/>
    <w:multiLevelType w:val="hybridMultilevel"/>
    <w:tmpl w:val="EBD04752"/>
    <w:lvl w:ilvl="0" w:tplc="4E06AAFA">
      <w:start w:val="5"/>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B0A0508"/>
    <w:multiLevelType w:val="hybridMultilevel"/>
    <w:tmpl w:val="524478B4"/>
    <w:lvl w:ilvl="0" w:tplc="680C0F46">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526231EF"/>
    <w:multiLevelType w:val="hybridMultilevel"/>
    <w:tmpl w:val="2C868F18"/>
    <w:lvl w:ilvl="0" w:tplc="62B0809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726"/>
    <w:rsid w:val="00005B56"/>
    <w:rsid w:val="00015709"/>
    <w:rsid w:val="000240E0"/>
    <w:rsid w:val="0003596A"/>
    <w:rsid w:val="00045EF9"/>
    <w:rsid w:val="00047411"/>
    <w:rsid w:val="0006200C"/>
    <w:rsid w:val="000628C7"/>
    <w:rsid w:val="000640D8"/>
    <w:rsid w:val="00070948"/>
    <w:rsid w:val="0007291A"/>
    <w:rsid w:val="00073DD8"/>
    <w:rsid w:val="00081DE3"/>
    <w:rsid w:val="00082A93"/>
    <w:rsid w:val="0008533B"/>
    <w:rsid w:val="00095D76"/>
    <w:rsid w:val="00095FB7"/>
    <w:rsid w:val="000B088C"/>
    <w:rsid w:val="000C1534"/>
    <w:rsid w:val="000C44FE"/>
    <w:rsid w:val="000D7A09"/>
    <w:rsid w:val="000F0EAF"/>
    <w:rsid w:val="001053B2"/>
    <w:rsid w:val="00113E66"/>
    <w:rsid w:val="00121C7A"/>
    <w:rsid w:val="001265F0"/>
    <w:rsid w:val="001329C8"/>
    <w:rsid w:val="00132C1C"/>
    <w:rsid w:val="00163632"/>
    <w:rsid w:val="0018235E"/>
    <w:rsid w:val="0018282F"/>
    <w:rsid w:val="00194028"/>
    <w:rsid w:val="00194742"/>
    <w:rsid w:val="001A0EF9"/>
    <w:rsid w:val="001C2CAC"/>
    <w:rsid w:val="001C39CF"/>
    <w:rsid w:val="001D025F"/>
    <w:rsid w:val="001D3F84"/>
    <w:rsid w:val="001D5074"/>
    <w:rsid w:val="001F313C"/>
    <w:rsid w:val="001F4ED0"/>
    <w:rsid w:val="001F673A"/>
    <w:rsid w:val="001F72B8"/>
    <w:rsid w:val="00210D56"/>
    <w:rsid w:val="00225B4A"/>
    <w:rsid w:val="0023092B"/>
    <w:rsid w:val="002462B5"/>
    <w:rsid w:val="002545B4"/>
    <w:rsid w:val="0026396D"/>
    <w:rsid w:val="00275444"/>
    <w:rsid w:val="00276D1B"/>
    <w:rsid w:val="0028120D"/>
    <w:rsid w:val="00281C2D"/>
    <w:rsid w:val="00291427"/>
    <w:rsid w:val="002A3947"/>
    <w:rsid w:val="002A523B"/>
    <w:rsid w:val="002A5ACA"/>
    <w:rsid w:val="002A6322"/>
    <w:rsid w:val="002B15A7"/>
    <w:rsid w:val="002B2DA9"/>
    <w:rsid w:val="002B61C0"/>
    <w:rsid w:val="002D0D33"/>
    <w:rsid w:val="002D15CA"/>
    <w:rsid w:val="002D2DBA"/>
    <w:rsid w:val="002D7D2A"/>
    <w:rsid w:val="002E4B1C"/>
    <w:rsid w:val="002E54D4"/>
    <w:rsid w:val="002E7337"/>
    <w:rsid w:val="002F04B5"/>
    <w:rsid w:val="00312F56"/>
    <w:rsid w:val="00326015"/>
    <w:rsid w:val="00330262"/>
    <w:rsid w:val="00366694"/>
    <w:rsid w:val="0036779F"/>
    <w:rsid w:val="0037011F"/>
    <w:rsid w:val="003718F5"/>
    <w:rsid w:val="00386977"/>
    <w:rsid w:val="003B507E"/>
    <w:rsid w:val="003B5787"/>
    <w:rsid w:val="003C1AAD"/>
    <w:rsid w:val="003C3FDB"/>
    <w:rsid w:val="003C6CB0"/>
    <w:rsid w:val="003C7139"/>
    <w:rsid w:val="003E3E7C"/>
    <w:rsid w:val="003E4454"/>
    <w:rsid w:val="003E69EC"/>
    <w:rsid w:val="00414EDB"/>
    <w:rsid w:val="0042073D"/>
    <w:rsid w:val="00420A40"/>
    <w:rsid w:val="004238EA"/>
    <w:rsid w:val="00426491"/>
    <w:rsid w:val="0042691B"/>
    <w:rsid w:val="00440F67"/>
    <w:rsid w:val="00442504"/>
    <w:rsid w:val="00446242"/>
    <w:rsid w:val="004521BC"/>
    <w:rsid w:val="00455AD3"/>
    <w:rsid w:val="00471E43"/>
    <w:rsid w:val="00473E9F"/>
    <w:rsid w:val="00476780"/>
    <w:rsid w:val="00480D3E"/>
    <w:rsid w:val="00483DD2"/>
    <w:rsid w:val="00492364"/>
    <w:rsid w:val="00494AD2"/>
    <w:rsid w:val="004B00EA"/>
    <w:rsid w:val="004B1BD3"/>
    <w:rsid w:val="004C5DBF"/>
    <w:rsid w:val="004C75A8"/>
    <w:rsid w:val="004F7A0B"/>
    <w:rsid w:val="00511D1C"/>
    <w:rsid w:val="00537680"/>
    <w:rsid w:val="0056370B"/>
    <w:rsid w:val="00583D1A"/>
    <w:rsid w:val="005918A4"/>
    <w:rsid w:val="005920C1"/>
    <w:rsid w:val="00596420"/>
    <w:rsid w:val="005A28D8"/>
    <w:rsid w:val="005A371E"/>
    <w:rsid w:val="005B13C9"/>
    <w:rsid w:val="005D5D87"/>
    <w:rsid w:val="005F0CD2"/>
    <w:rsid w:val="005F5C3E"/>
    <w:rsid w:val="005F7E74"/>
    <w:rsid w:val="00601862"/>
    <w:rsid w:val="00604BA9"/>
    <w:rsid w:val="00627660"/>
    <w:rsid w:val="00630326"/>
    <w:rsid w:val="00631D76"/>
    <w:rsid w:val="006338BC"/>
    <w:rsid w:val="00646EEE"/>
    <w:rsid w:val="00650879"/>
    <w:rsid w:val="0065233F"/>
    <w:rsid w:val="006558DB"/>
    <w:rsid w:val="00667271"/>
    <w:rsid w:val="00676967"/>
    <w:rsid w:val="00685DCE"/>
    <w:rsid w:val="00697AD1"/>
    <w:rsid w:val="006B223E"/>
    <w:rsid w:val="006B50CE"/>
    <w:rsid w:val="006C0EDD"/>
    <w:rsid w:val="006C3341"/>
    <w:rsid w:val="006D16E1"/>
    <w:rsid w:val="006E0CB6"/>
    <w:rsid w:val="006F43E8"/>
    <w:rsid w:val="006F5115"/>
    <w:rsid w:val="006F75DC"/>
    <w:rsid w:val="00701606"/>
    <w:rsid w:val="00713320"/>
    <w:rsid w:val="00714C0A"/>
    <w:rsid w:val="0072398A"/>
    <w:rsid w:val="0072756E"/>
    <w:rsid w:val="00755FE8"/>
    <w:rsid w:val="00772F2E"/>
    <w:rsid w:val="0077755C"/>
    <w:rsid w:val="0077766D"/>
    <w:rsid w:val="00786244"/>
    <w:rsid w:val="00787D19"/>
    <w:rsid w:val="00795321"/>
    <w:rsid w:val="007B2588"/>
    <w:rsid w:val="007B290B"/>
    <w:rsid w:val="007C53B4"/>
    <w:rsid w:val="007D7247"/>
    <w:rsid w:val="007D7F58"/>
    <w:rsid w:val="007E1A3B"/>
    <w:rsid w:val="007E546D"/>
    <w:rsid w:val="007E6620"/>
    <w:rsid w:val="007F44FE"/>
    <w:rsid w:val="007F6608"/>
    <w:rsid w:val="00800B39"/>
    <w:rsid w:val="0081653E"/>
    <w:rsid w:val="00817D51"/>
    <w:rsid w:val="00840360"/>
    <w:rsid w:val="00841298"/>
    <w:rsid w:val="00845BA0"/>
    <w:rsid w:val="0085383E"/>
    <w:rsid w:val="00873CA1"/>
    <w:rsid w:val="00876777"/>
    <w:rsid w:val="00880821"/>
    <w:rsid w:val="00894BC6"/>
    <w:rsid w:val="008A1298"/>
    <w:rsid w:val="008A7170"/>
    <w:rsid w:val="008B1632"/>
    <w:rsid w:val="008B5C59"/>
    <w:rsid w:val="008D1A77"/>
    <w:rsid w:val="008D1D97"/>
    <w:rsid w:val="008E0238"/>
    <w:rsid w:val="008E3E80"/>
    <w:rsid w:val="008E6B00"/>
    <w:rsid w:val="008F0C31"/>
    <w:rsid w:val="008F3034"/>
    <w:rsid w:val="008F589B"/>
    <w:rsid w:val="009000CB"/>
    <w:rsid w:val="009018BE"/>
    <w:rsid w:val="00901F4D"/>
    <w:rsid w:val="009044CD"/>
    <w:rsid w:val="00906DC2"/>
    <w:rsid w:val="0091063A"/>
    <w:rsid w:val="00922F3C"/>
    <w:rsid w:val="009412B6"/>
    <w:rsid w:val="00943373"/>
    <w:rsid w:val="00944C33"/>
    <w:rsid w:val="009525EB"/>
    <w:rsid w:val="009540A6"/>
    <w:rsid w:val="009543DA"/>
    <w:rsid w:val="009634E0"/>
    <w:rsid w:val="009729B2"/>
    <w:rsid w:val="00974F19"/>
    <w:rsid w:val="00975F72"/>
    <w:rsid w:val="00980C92"/>
    <w:rsid w:val="00996DA5"/>
    <w:rsid w:val="00997AD6"/>
    <w:rsid w:val="009A33C7"/>
    <w:rsid w:val="009B57CE"/>
    <w:rsid w:val="009B6BE2"/>
    <w:rsid w:val="009C4919"/>
    <w:rsid w:val="009C747F"/>
    <w:rsid w:val="009D5910"/>
    <w:rsid w:val="009E03A5"/>
    <w:rsid w:val="00A026D2"/>
    <w:rsid w:val="00A02F31"/>
    <w:rsid w:val="00A23E0D"/>
    <w:rsid w:val="00A42761"/>
    <w:rsid w:val="00A469EF"/>
    <w:rsid w:val="00A55A8F"/>
    <w:rsid w:val="00A60604"/>
    <w:rsid w:val="00A65291"/>
    <w:rsid w:val="00A66AA8"/>
    <w:rsid w:val="00A73624"/>
    <w:rsid w:val="00A75653"/>
    <w:rsid w:val="00A814B2"/>
    <w:rsid w:val="00AA536C"/>
    <w:rsid w:val="00AD0E59"/>
    <w:rsid w:val="00AD1446"/>
    <w:rsid w:val="00AF15FA"/>
    <w:rsid w:val="00B010C5"/>
    <w:rsid w:val="00B0123A"/>
    <w:rsid w:val="00B044E3"/>
    <w:rsid w:val="00B063F1"/>
    <w:rsid w:val="00B1419A"/>
    <w:rsid w:val="00B30B51"/>
    <w:rsid w:val="00B41AD5"/>
    <w:rsid w:val="00B4718F"/>
    <w:rsid w:val="00B479F4"/>
    <w:rsid w:val="00B67C87"/>
    <w:rsid w:val="00B7401D"/>
    <w:rsid w:val="00B82792"/>
    <w:rsid w:val="00B92206"/>
    <w:rsid w:val="00BA5715"/>
    <w:rsid w:val="00BB0F11"/>
    <w:rsid w:val="00BB2FBE"/>
    <w:rsid w:val="00BB2FFC"/>
    <w:rsid w:val="00BB4A99"/>
    <w:rsid w:val="00BC09E0"/>
    <w:rsid w:val="00BC29E4"/>
    <w:rsid w:val="00BC3AF6"/>
    <w:rsid w:val="00BC4BC7"/>
    <w:rsid w:val="00BC6608"/>
    <w:rsid w:val="00BF08D2"/>
    <w:rsid w:val="00BF5543"/>
    <w:rsid w:val="00BF6CFC"/>
    <w:rsid w:val="00C10398"/>
    <w:rsid w:val="00C11A38"/>
    <w:rsid w:val="00C237F5"/>
    <w:rsid w:val="00C37196"/>
    <w:rsid w:val="00C5359E"/>
    <w:rsid w:val="00C61C8B"/>
    <w:rsid w:val="00C62E93"/>
    <w:rsid w:val="00C7626A"/>
    <w:rsid w:val="00C84EFB"/>
    <w:rsid w:val="00C85299"/>
    <w:rsid w:val="00CA2B1A"/>
    <w:rsid w:val="00CA72EE"/>
    <w:rsid w:val="00CC0C56"/>
    <w:rsid w:val="00CC2BDA"/>
    <w:rsid w:val="00CD5AB8"/>
    <w:rsid w:val="00CE044C"/>
    <w:rsid w:val="00CE63E1"/>
    <w:rsid w:val="00CF1CEB"/>
    <w:rsid w:val="00CF20AD"/>
    <w:rsid w:val="00CF71BE"/>
    <w:rsid w:val="00D03E4B"/>
    <w:rsid w:val="00D11DA7"/>
    <w:rsid w:val="00D14A98"/>
    <w:rsid w:val="00D36EEF"/>
    <w:rsid w:val="00D448A2"/>
    <w:rsid w:val="00D50A25"/>
    <w:rsid w:val="00D74F2F"/>
    <w:rsid w:val="00D7791C"/>
    <w:rsid w:val="00D917A5"/>
    <w:rsid w:val="00D93F5C"/>
    <w:rsid w:val="00D96DB0"/>
    <w:rsid w:val="00D96F69"/>
    <w:rsid w:val="00D973B5"/>
    <w:rsid w:val="00DA7B4E"/>
    <w:rsid w:val="00DB7E82"/>
    <w:rsid w:val="00DC4BC0"/>
    <w:rsid w:val="00DC5277"/>
    <w:rsid w:val="00DE1C79"/>
    <w:rsid w:val="00DE6B9F"/>
    <w:rsid w:val="00DF30C0"/>
    <w:rsid w:val="00E00113"/>
    <w:rsid w:val="00E21016"/>
    <w:rsid w:val="00E2449B"/>
    <w:rsid w:val="00E31AD2"/>
    <w:rsid w:val="00E46EB3"/>
    <w:rsid w:val="00E51326"/>
    <w:rsid w:val="00E54B85"/>
    <w:rsid w:val="00E640C2"/>
    <w:rsid w:val="00E72988"/>
    <w:rsid w:val="00E742EB"/>
    <w:rsid w:val="00E76481"/>
    <w:rsid w:val="00E86115"/>
    <w:rsid w:val="00E96186"/>
    <w:rsid w:val="00EA5088"/>
    <w:rsid w:val="00EB0531"/>
    <w:rsid w:val="00EB1FA4"/>
    <w:rsid w:val="00EB2E48"/>
    <w:rsid w:val="00EC3F13"/>
    <w:rsid w:val="00EC607C"/>
    <w:rsid w:val="00EC7951"/>
    <w:rsid w:val="00ED0DC8"/>
    <w:rsid w:val="00ED5072"/>
    <w:rsid w:val="00EE3778"/>
    <w:rsid w:val="00EE4C10"/>
    <w:rsid w:val="00EF05A6"/>
    <w:rsid w:val="00F03A79"/>
    <w:rsid w:val="00F238DA"/>
    <w:rsid w:val="00F2615E"/>
    <w:rsid w:val="00F31014"/>
    <w:rsid w:val="00F319DE"/>
    <w:rsid w:val="00F37A34"/>
    <w:rsid w:val="00F41B6C"/>
    <w:rsid w:val="00F45114"/>
    <w:rsid w:val="00F46FAF"/>
    <w:rsid w:val="00F661DE"/>
    <w:rsid w:val="00F76726"/>
    <w:rsid w:val="00F77040"/>
    <w:rsid w:val="00F94779"/>
    <w:rsid w:val="00FA0AD2"/>
    <w:rsid w:val="00FA3BA4"/>
    <w:rsid w:val="00FC1AE2"/>
    <w:rsid w:val="00FC6D49"/>
    <w:rsid w:val="00FD4CC9"/>
    <w:rsid w:val="00FE7E83"/>
    <w:rsid w:val="00FF16EA"/>
    <w:rsid w:val="00FF5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A5"/>
    <w:pPr>
      <w:widowControl w:val="0"/>
      <w:spacing w:line="580" w:lineRule="exact"/>
      <w:jc w:val="both"/>
    </w:pPr>
    <w:rPr>
      <w:rFonts w:ascii="Times New Roman" w:eastAsia="仿宋_GB2312" w:hAnsi="Times New Roman"/>
      <w:sz w:val="32"/>
    </w:rPr>
  </w:style>
  <w:style w:type="paragraph" w:styleId="1">
    <w:name w:val="heading 1"/>
    <w:basedOn w:val="a"/>
    <w:next w:val="a"/>
    <w:link w:val="1Char"/>
    <w:uiPriority w:val="9"/>
    <w:qFormat/>
    <w:rsid w:val="008F0C31"/>
    <w:pPr>
      <w:keepNext/>
      <w:keepLines/>
      <w:spacing w:beforeLines="200" w:afterLines="100" w:line="660" w:lineRule="exact"/>
      <w:outlineLvl w:val="0"/>
    </w:pPr>
    <w:rPr>
      <w:rFonts w:eastAsia="小标宋"/>
      <w:bCs/>
      <w:kern w:val="44"/>
      <w:sz w:val="44"/>
      <w:szCs w:val="44"/>
    </w:rPr>
  </w:style>
  <w:style w:type="paragraph" w:styleId="2">
    <w:name w:val="heading 2"/>
    <w:basedOn w:val="a"/>
    <w:next w:val="a"/>
    <w:link w:val="2Char"/>
    <w:uiPriority w:val="9"/>
    <w:semiHidden/>
    <w:unhideWhenUsed/>
    <w:qFormat/>
    <w:rsid w:val="008F0C31"/>
    <w:pPr>
      <w:keepNext/>
      <w:keepLines/>
      <w:ind w:firstLineChars="200" w:firstLine="200"/>
      <w:outlineLvl w:val="1"/>
    </w:pPr>
    <w:rPr>
      <w:rFonts w:eastAsia="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F0C31"/>
    <w:rPr>
      <w:rFonts w:eastAsia="小标宋"/>
      <w:bCs/>
      <w:kern w:val="44"/>
      <w:sz w:val="44"/>
      <w:szCs w:val="44"/>
    </w:rPr>
  </w:style>
  <w:style w:type="character" w:customStyle="1" w:styleId="2Char">
    <w:name w:val="标题 2 Char"/>
    <w:basedOn w:val="a0"/>
    <w:link w:val="2"/>
    <w:uiPriority w:val="9"/>
    <w:semiHidden/>
    <w:rsid w:val="008F0C31"/>
    <w:rPr>
      <w:rFonts w:ascii="Times New Roman" w:eastAsia="黑体" w:hAnsi="Times New Roman" w:cstheme="majorBidi"/>
      <w:bCs/>
      <w:sz w:val="32"/>
      <w:szCs w:val="32"/>
    </w:rPr>
  </w:style>
  <w:style w:type="paragraph" w:styleId="a3">
    <w:name w:val="Title"/>
    <w:aliases w:val="标题3"/>
    <w:basedOn w:val="a"/>
    <w:next w:val="a"/>
    <w:link w:val="Char"/>
    <w:uiPriority w:val="10"/>
    <w:qFormat/>
    <w:rsid w:val="008F0C31"/>
    <w:pPr>
      <w:ind w:firstLineChars="200" w:firstLine="200"/>
      <w:outlineLvl w:val="2"/>
    </w:pPr>
    <w:rPr>
      <w:rFonts w:asciiTheme="majorHAnsi" w:eastAsia="楷体_GB2312" w:hAnsiTheme="majorHAnsi" w:cstheme="majorBidi"/>
      <w:bCs/>
      <w:szCs w:val="32"/>
    </w:rPr>
  </w:style>
  <w:style w:type="character" w:customStyle="1" w:styleId="Char">
    <w:name w:val="标题 Char"/>
    <w:aliases w:val="标题3 Char"/>
    <w:basedOn w:val="a0"/>
    <w:link w:val="a3"/>
    <w:uiPriority w:val="10"/>
    <w:rsid w:val="008F0C31"/>
    <w:rPr>
      <w:rFonts w:asciiTheme="majorHAnsi" w:eastAsia="楷体_GB2312" w:hAnsiTheme="majorHAnsi" w:cstheme="majorBidi"/>
      <w:bCs/>
      <w:sz w:val="32"/>
      <w:szCs w:val="32"/>
    </w:rPr>
  </w:style>
  <w:style w:type="character" w:styleId="a4">
    <w:name w:val="Hyperlink"/>
    <w:basedOn w:val="a0"/>
    <w:uiPriority w:val="99"/>
    <w:unhideWhenUsed/>
    <w:rsid w:val="00F76726"/>
    <w:rPr>
      <w:rFonts w:ascii="微软雅黑" w:eastAsia="微软雅黑" w:hAnsi="微软雅黑" w:hint="eastAsia"/>
      <w:strike w:val="0"/>
      <w:dstrike w:val="0"/>
      <w:color w:val="29493F"/>
      <w:sz w:val="24"/>
      <w:szCs w:val="24"/>
      <w:u w:val="none"/>
      <w:effect w:val="none"/>
    </w:rPr>
  </w:style>
  <w:style w:type="paragraph" w:styleId="a5">
    <w:name w:val="Balloon Text"/>
    <w:basedOn w:val="a"/>
    <w:link w:val="Char0"/>
    <w:uiPriority w:val="99"/>
    <w:semiHidden/>
    <w:unhideWhenUsed/>
    <w:rsid w:val="00F76726"/>
    <w:pPr>
      <w:spacing w:line="240" w:lineRule="auto"/>
    </w:pPr>
    <w:rPr>
      <w:sz w:val="18"/>
      <w:szCs w:val="18"/>
    </w:rPr>
  </w:style>
  <w:style w:type="character" w:customStyle="1" w:styleId="Char0">
    <w:name w:val="批注框文本 Char"/>
    <w:basedOn w:val="a0"/>
    <w:link w:val="a5"/>
    <w:uiPriority w:val="99"/>
    <w:semiHidden/>
    <w:rsid w:val="00F76726"/>
    <w:rPr>
      <w:rFonts w:ascii="Times New Roman" w:eastAsia="仿宋_GB2312" w:hAnsi="Times New Roman"/>
      <w:sz w:val="18"/>
      <w:szCs w:val="18"/>
    </w:rPr>
  </w:style>
  <w:style w:type="paragraph" w:styleId="a6">
    <w:name w:val="Normal (Web)"/>
    <w:basedOn w:val="a"/>
    <w:uiPriority w:val="99"/>
    <w:semiHidden/>
    <w:unhideWhenUsed/>
    <w:rsid w:val="007F44FE"/>
    <w:pPr>
      <w:widowControl/>
      <w:spacing w:before="100" w:beforeAutospacing="1" w:after="100" w:afterAutospacing="1" w:line="240" w:lineRule="auto"/>
      <w:jc w:val="left"/>
    </w:pPr>
    <w:rPr>
      <w:rFonts w:ascii="宋体" w:eastAsia="宋体" w:hAnsi="宋体" w:cs="宋体"/>
      <w:kern w:val="0"/>
      <w:sz w:val="24"/>
      <w:szCs w:val="24"/>
    </w:rPr>
  </w:style>
  <w:style w:type="character" w:styleId="a7">
    <w:name w:val="annotation reference"/>
    <w:basedOn w:val="a0"/>
    <w:uiPriority w:val="99"/>
    <w:semiHidden/>
    <w:unhideWhenUsed/>
    <w:rsid w:val="005918A4"/>
    <w:rPr>
      <w:sz w:val="21"/>
      <w:szCs w:val="21"/>
    </w:rPr>
  </w:style>
  <w:style w:type="paragraph" w:styleId="a8">
    <w:name w:val="annotation text"/>
    <w:basedOn w:val="a"/>
    <w:link w:val="Char1"/>
    <w:uiPriority w:val="99"/>
    <w:semiHidden/>
    <w:unhideWhenUsed/>
    <w:rsid w:val="005918A4"/>
    <w:pPr>
      <w:jc w:val="left"/>
    </w:pPr>
  </w:style>
  <w:style w:type="character" w:customStyle="1" w:styleId="Char1">
    <w:name w:val="批注文字 Char"/>
    <w:basedOn w:val="a0"/>
    <w:link w:val="a8"/>
    <w:uiPriority w:val="99"/>
    <w:semiHidden/>
    <w:rsid w:val="005918A4"/>
    <w:rPr>
      <w:rFonts w:ascii="Times New Roman" w:eastAsia="仿宋_GB2312" w:hAnsi="Times New Roman"/>
      <w:sz w:val="32"/>
    </w:rPr>
  </w:style>
  <w:style w:type="paragraph" w:styleId="a9">
    <w:name w:val="annotation subject"/>
    <w:basedOn w:val="a8"/>
    <w:next w:val="a8"/>
    <w:link w:val="Char2"/>
    <w:uiPriority w:val="99"/>
    <w:semiHidden/>
    <w:unhideWhenUsed/>
    <w:rsid w:val="005918A4"/>
    <w:rPr>
      <w:b/>
      <w:bCs/>
    </w:rPr>
  </w:style>
  <w:style w:type="character" w:customStyle="1" w:styleId="Char2">
    <w:name w:val="批注主题 Char"/>
    <w:basedOn w:val="Char1"/>
    <w:link w:val="a9"/>
    <w:uiPriority w:val="99"/>
    <w:semiHidden/>
    <w:rsid w:val="005918A4"/>
    <w:rPr>
      <w:rFonts w:ascii="Times New Roman" w:eastAsia="仿宋_GB2312" w:hAnsi="Times New Roman"/>
      <w:b/>
      <w:bCs/>
      <w:sz w:val="32"/>
    </w:rPr>
  </w:style>
  <w:style w:type="paragraph" w:styleId="aa">
    <w:name w:val="Revision"/>
    <w:hidden/>
    <w:uiPriority w:val="99"/>
    <w:semiHidden/>
    <w:rsid w:val="005918A4"/>
    <w:rPr>
      <w:rFonts w:ascii="Times New Roman" w:eastAsia="仿宋_GB2312" w:hAnsi="Times New Roman"/>
      <w:sz w:val="32"/>
    </w:rPr>
  </w:style>
  <w:style w:type="paragraph" w:styleId="ab">
    <w:name w:val="header"/>
    <w:basedOn w:val="a"/>
    <w:link w:val="Char3"/>
    <w:uiPriority w:val="99"/>
    <w:unhideWhenUsed/>
    <w:rsid w:val="00420A4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b"/>
    <w:uiPriority w:val="99"/>
    <w:rsid w:val="00420A40"/>
    <w:rPr>
      <w:rFonts w:ascii="Times New Roman" w:eastAsia="仿宋_GB2312" w:hAnsi="Times New Roman"/>
      <w:sz w:val="18"/>
      <w:szCs w:val="18"/>
    </w:rPr>
  </w:style>
  <w:style w:type="paragraph" w:styleId="ac">
    <w:name w:val="footer"/>
    <w:basedOn w:val="a"/>
    <w:link w:val="Char4"/>
    <w:unhideWhenUsed/>
    <w:rsid w:val="00420A40"/>
    <w:pPr>
      <w:tabs>
        <w:tab w:val="center" w:pos="4153"/>
        <w:tab w:val="right" w:pos="8306"/>
      </w:tabs>
      <w:snapToGrid w:val="0"/>
      <w:spacing w:line="240" w:lineRule="atLeast"/>
      <w:jc w:val="left"/>
    </w:pPr>
    <w:rPr>
      <w:sz w:val="18"/>
      <w:szCs w:val="18"/>
    </w:rPr>
  </w:style>
  <w:style w:type="character" w:customStyle="1" w:styleId="Char4">
    <w:name w:val="页脚 Char"/>
    <w:basedOn w:val="a0"/>
    <w:link w:val="ac"/>
    <w:uiPriority w:val="99"/>
    <w:rsid w:val="00420A40"/>
    <w:rPr>
      <w:rFonts w:ascii="Times New Roman" w:eastAsia="仿宋_GB2312" w:hAnsi="Times New Roman"/>
      <w:sz w:val="18"/>
      <w:szCs w:val="18"/>
    </w:rPr>
  </w:style>
  <w:style w:type="paragraph" w:styleId="ad">
    <w:name w:val="List Paragraph"/>
    <w:basedOn w:val="a"/>
    <w:uiPriority w:val="34"/>
    <w:qFormat/>
    <w:rsid w:val="0065233F"/>
    <w:pPr>
      <w:ind w:firstLineChars="200" w:firstLine="420"/>
    </w:pPr>
  </w:style>
  <w:style w:type="paragraph" w:styleId="ae">
    <w:name w:val="Document Map"/>
    <w:basedOn w:val="a"/>
    <w:link w:val="Char5"/>
    <w:uiPriority w:val="99"/>
    <w:semiHidden/>
    <w:unhideWhenUsed/>
    <w:rsid w:val="002D7D2A"/>
    <w:rPr>
      <w:rFonts w:ascii="宋体" w:eastAsia="宋体"/>
      <w:sz w:val="18"/>
      <w:szCs w:val="18"/>
    </w:rPr>
  </w:style>
  <w:style w:type="character" w:customStyle="1" w:styleId="Char5">
    <w:name w:val="文档结构图 Char"/>
    <w:basedOn w:val="a0"/>
    <w:link w:val="ae"/>
    <w:uiPriority w:val="99"/>
    <w:semiHidden/>
    <w:rsid w:val="002D7D2A"/>
    <w:rPr>
      <w:rFonts w:ascii="宋体" w:eastAsia="宋体" w:hAnsi="Times New Roman"/>
      <w:sz w:val="18"/>
      <w:szCs w:val="18"/>
    </w:rPr>
  </w:style>
  <w:style w:type="character" w:styleId="af">
    <w:name w:val="page number"/>
    <w:basedOn w:val="a0"/>
    <w:rsid w:val="00BC4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A5"/>
    <w:pPr>
      <w:widowControl w:val="0"/>
      <w:spacing w:line="580" w:lineRule="exact"/>
      <w:jc w:val="both"/>
    </w:pPr>
    <w:rPr>
      <w:rFonts w:ascii="Times New Roman" w:eastAsia="仿宋_GB2312" w:hAnsi="Times New Roman"/>
      <w:sz w:val="32"/>
    </w:rPr>
  </w:style>
  <w:style w:type="paragraph" w:styleId="1">
    <w:name w:val="heading 1"/>
    <w:basedOn w:val="a"/>
    <w:next w:val="a"/>
    <w:link w:val="1Char"/>
    <w:uiPriority w:val="9"/>
    <w:qFormat/>
    <w:rsid w:val="008F0C31"/>
    <w:pPr>
      <w:keepNext/>
      <w:keepLines/>
      <w:spacing w:beforeLines="200" w:afterLines="100" w:line="660" w:lineRule="exact"/>
      <w:outlineLvl w:val="0"/>
    </w:pPr>
    <w:rPr>
      <w:rFonts w:eastAsia="小标宋"/>
      <w:bCs/>
      <w:kern w:val="44"/>
      <w:sz w:val="44"/>
      <w:szCs w:val="44"/>
    </w:rPr>
  </w:style>
  <w:style w:type="paragraph" w:styleId="2">
    <w:name w:val="heading 2"/>
    <w:basedOn w:val="a"/>
    <w:next w:val="a"/>
    <w:link w:val="2Char"/>
    <w:uiPriority w:val="9"/>
    <w:semiHidden/>
    <w:unhideWhenUsed/>
    <w:qFormat/>
    <w:rsid w:val="008F0C31"/>
    <w:pPr>
      <w:keepNext/>
      <w:keepLines/>
      <w:ind w:firstLineChars="200" w:firstLine="200"/>
      <w:outlineLvl w:val="1"/>
    </w:pPr>
    <w:rPr>
      <w:rFonts w:eastAsia="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F0C31"/>
    <w:rPr>
      <w:rFonts w:eastAsia="小标宋"/>
      <w:bCs/>
      <w:kern w:val="44"/>
      <w:sz w:val="44"/>
      <w:szCs w:val="44"/>
    </w:rPr>
  </w:style>
  <w:style w:type="character" w:customStyle="1" w:styleId="2Char">
    <w:name w:val="标题 2 Char"/>
    <w:basedOn w:val="a0"/>
    <w:link w:val="2"/>
    <w:uiPriority w:val="9"/>
    <w:semiHidden/>
    <w:rsid w:val="008F0C31"/>
    <w:rPr>
      <w:rFonts w:ascii="Times New Roman" w:eastAsia="黑体" w:hAnsi="Times New Roman" w:cstheme="majorBidi"/>
      <w:bCs/>
      <w:sz w:val="32"/>
      <w:szCs w:val="32"/>
    </w:rPr>
  </w:style>
  <w:style w:type="paragraph" w:styleId="a3">
    <w:name w:val="Title"/>
    <w:aliases w:val="标题3"/>
    <w:basedOn w:val="a"/>
    <w:next w:val="a"/>
    <w:link w:val="Char"/>
    <w:uiPriority w:val="10"/>
    <w:qFormat/>
    <w:rsid w:val="008F0C31"/>
    <w:pPr>
      <w:ind w:firstLineChars="200" w:firstLine="200"/>
      <w:outlineLvl w:val="2"/>
    </w:pPr>
    <w:rPr>
      <w:rFonts w:asciiTheme="majorHAnsi" w:eastAsia="楷体_GB2312" w:hAnsiTheme="majorHAnsi" w:cstheme="majorBidi"/>
      <w:bCs/>
      <w:szCs w:val="32"/>
    </w:rPr>
  </w:style>
  <w:style w:type="character" w:customStyle="1" w:styleId="Char">
    <w:name w:val="标题 Char"/>
    <w:aliases w:val="标题3 Char"/>
    <w:basedOn w:val="a0"/>
    <w:link w:val="a3"/>
    <w:uiPriority w:val="10"/>
    <w:rsid w:val="008F0C31"/>
    <w:rPr>
      <w:rFonts w:asciiTheme="majorHAnsi" w:eastAsia="楷体_GB2312" w:hAnsiTheme="majorHAnsi" w:cstheme="majorBidi"/>
      <w:bCs/>
      <w:sz w:val="32"/>
      <w:szCs w:val="32"/>
    </w:rPr>
  </w:style>
  <w:style w:type="character" w:styleId="a4">
    <w:name w:val="Hyperlink"/>
    <w:basedOn w:val="a0"/>
    <w:uiPriority w:val="99"/>
    <w:unhideWhenUsed/>
    <w:rsid w:val="00F76726"/>
    <w:rPr>
      <w:rFonts w:ascii="微软雅黑" w:eastAsia="微软雅黑" w:hAnsi="微软雅黑" w:hint="eastAsia"/>
      <w:strike w:val="0"/>
      <w:dstrike w:val="0"/>
      <w:color w:val="29493F"/>
      <w:sz w:val="24"/>
      <w:szCs w:val="24"/>
      <w:u w:val="none"/>
      <w:effect w:val="none"/>
    </w:rPr>
  </w:style>
  <w:style w:type="paragraph" w:styleId="a5">
    <w:name w:val="Balloon Text"/>
    <w:basedOn w:val="a"/>
    <w:link w:val="Char0"/>
    <w:uiPriority w:val="99"/>
    <w:semiHidden/>
    <w:unhideWhenUsed/>
    <w:rsid w:val="00F76726"/>
    <w:pPr>
      <w:spacing w:line="240" w:lineRule="auto"/>
    </w:pPr>
    <w:rPr>
      <w:sz w:val="18"/>
      <w:szCs w:val="18"/>
    </w:rPr>
  </w:style>
  <w:style w:type="character" w:customStyle="1" w:styleId="Char0">
    <w:name w:val="批注框文本 Char"/>
    <w:basedOn w:val="a0"/>
    <w:link w:val="a5"/>
    <w:uiPriority w:val="99"/>
    <w:semiHidden/>
    <w:rsid w:val="00F76726"/>
    <w:rPr>
      <w:rFonts w:ascii="Times New Roman" w:eastAsia="仿宋_GB2312" w:hAnsi="Times New Roman"/>
      <w:sz w:val="18"/>
      <w:szCs w:val="18"/>
    </w:rPr>
  </w:style>
  <w:style w:type="paragraph" w:styleId="a6">
    <w:name w:val="Normal (Web)"/>
    <w:basedOn w:val="a"/>
    <w:uiPriority w:val="99"/>
    <w:semiHidden/>
    <w:unhideWhenUsed/>
    <w:rsid w:val="007F44FE"/>
    <w:pPr>
      <w:widowControl/>
      <w:spacing w:before="100" w:beforeAutospacing="1" w:after="100" w:afterAutospacing="1" w:line="240" w:lineRule="auto"/>
      <w:jc w:val="left"/>
    </w:pPr>
    <w:rPr>
      <w:rFonts w:ascii="宋体" w:eastAsia="宋体" w:hAnsi="宋体" w:cs="宋体"/>
      <w:kern w:val="0"/>
      <w:sz w:val="24"/>
      <w:szCs w:val="24"/>
    </w:rPr>
  </w:style>
  <w:style w:type="character" w:styleId="a7">
    <w:name w:val="annotation reference"/>
    <w:basedOn w:val="a0"/>
    <w:uiPriority w:val="99"/>
    <w:semiHidden/>
    <w:unhideWhenUsed/>
    <w:rsid w:val="005918A4"/>
    <w:rPr>
      <w:sz w:val="21"/>
      <w:szCs w:val="21"/>
    </w:rPr>
  </w:style>
  <w:style w:type="paragraph" w:styleId="a8">
    <w:name w:val="annotation text"/>
    <w:basedOn w:val="a"/>
    <w:link w:val="Char1"/>
    <w:uiPriority w:val="99"/>
    <w:semiHidden/>
    <w:unhideWhenUsed/>
    <w:rsid w:val="005918A4"/>
    <w:pPr>
      <w:jc w:val="left"/>
    </w:pPr>
  </w:style>
  <w:style w:type="character" w:customStyle="1" w:styleId="Char1">
    <w:name w:val="批注文字 Char"/>
    <w:basedOn w:val="a0"/>
    <w:link w:val="a8"/>
    <w:uiPriority w:val="99"/>
    <w:semiHidden/>
    <w:rsid w:val="005918A4"/>
    <w:rPr>
      <w:rFonts w:ascii="Times New Roman" w:eastAsia="仿宋_GB2312" w:hAnsi="Times New Roman"/>
      <w:sz w:val="32"/>
    </w:rPr>
  </w:style>
  <w:style w:type="paragraph" w:styleId="a9">
    <w:name w:val="annotation subject"/>
    <w:basedOn w:val="a8"/>
    <w:next w:val="a8"/>
    <w:link w:val="Char2"/>
    <w:uiPriority w:val="99"/>
    <w:semiHidden/>
    <w:unhideWhenUsed/>
    <w:rsid w:val="005918A4"/>
    <w:rPr>
      <w:b/>
      <w:bCs/>
    </w:rPr>
  </w:style>
  <w:style w:type="character" w:customStyle="1" w:styleId="Char2">
    <w:name w:val="批注主题 Char"/>
    <w:basedOn w:val="Char1"/>
    <w:link w:val="a9"/>
    <w:uiPriority w:val="99"/>
    <w:semiHidden/>
    <w:rsid w:val="005918A4"/>
    <w:rPr>
      <w:rFonts w:ascii="Times New Roman" w:eastAsia="仿宋_GB2312" w:hAnsi="Times New Roman"/>
      <w:b/>
      <w:bCs/>
      <w:sz w:val="32"/>
    </w:rPr>
  </w:style>
  <w:style w:type="paragraph" w:styleId="aa">
    <w:name w:val="Revision"/>
    <w:hidden/>
    <w:uiPriority w:val="99"/>
    <w:semiHidden/>
    <w:rsid w:val="005918A4"/>
    <w:rPr>
      <w:rFonts w:ascii="Times New Roman" w:eastAsia="仿宋_GB2312" w:hAnsi="Times New Roman"/>
      <w:sz w:val="32"/>
    </w:rPr>
  </w:style>
  <w:style w:type="paragraph" w:styleId="ab">
    <w:name w:val="header"/>
    <w:basedOn w:val="a"/>
    <w:link w:val="Char3"/>
    <w:uiPriority w:val="99"/>
    <w:unhideWhenUsed/>
    <w:rsid w:val="00420A4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b"/>
    <w:uiPriority w:val="99"/>
    <w:rsid w:val="00420A40"/>
    <w:rPr>
      <w:rFonts w:ascii="Times New Roman" w:eastAsia="仿宋_GB2312" w:hAnsi="Times New Roman"/>
      <w:sz w:val="18"/>
      <w:szCs w:val="18"/>
    </w:rPr>
  </w:style>
  <w:style w:type="paragraph" w:styleId="ac">
    <w:name w:val="footer"/>
    <w:basedOn w:val="a"/>
    <w:link w:val="Char4"/>
    <w:unhideWhenUsed/>
    <w:rsid w:val="00420A40"/>
    <w:pPr>
      <w:tabs>
        <w:tab w:val="center" w:pos="4153"/>
        <w:tab w:val="right" w:pos="8306"/>
      </w:tabs>
      <w:snapToGrid w:val="0"/>
      <w:spacing w:line="240" w:lineRule="atLeast"/>
      <w:jc w:val="left"/>
    </w:pPr>
    <w:rPr>
      <w:sz w:val="18"/>
      <w:szCs w:val="18"/>
    </w:rPr>
  </w:style>
  <w:style w:type="character" w:customStyle="1" w:styleId="Char4">
    <w:name w:val="页脚 Char"/>
    <w:basedOn w:val="a0"/>
    <w:link w:val="ac"/>
    <w:uiPriority w:val="99"/>
    <w:rsid w:val="00420A40"/>
    <w:rPr>
      <w:rFonts w:ascii="Times New Roman" w:eastAsia="仿宋_GB2312" w:hAnsi="Times New Roman"/>
      <w:sz w:val="18"/>
      <w:szCs w:val="18"/>
    </w:rPr>
  </w:style>
  <w:style w:type="paragraph" w:styleId="ad">
    <w:name w:val="List Paragraph"/>
    <w:basedOn w:val="a"/>
    <w:uiPriority w:val="34"/>
    <w:qFormat/>
    <w:rsid w:val="0065233F"/>
    <w:pPr>
      <w:ind w:firstLineChars="200" w:firstLine="420"/>
    </w:pPr>
  </w:style>
  <w:style w:type="paragraph" w:styleId="ae">
    <w:name w:val="Document Map"/>
    <w:basedOn w:val="a"/>
    <w:link w:val="Char5"/>
    <w:uiPriority w:val="99"/>
    <w:semiHidden/>
    <w:unhideWhenUsed/>
    <w:rsid w:val="002D7D2A"/>
    <w:rPr>
      <w:rFonts w:ascii="宋体" w:eastAsia="宋体"/>
      <w:sz w:val="18"/>
      <w:szCs w:val="18"/>
    </w:rPr>
  </w:style>
  <w:style w:type="character" w:customStyle="1" w:styleId="Char5">
    <w:name w:val="文档结构图 Char"/>
    <w:basedOn w:val="a0"/>
    <w:link w:val="ae"/>
    <w:uiPriority w:val="99"/>
    <w:semiHidden/>
    <w:rsid w:val="002D7D2A"/>
    <w:rPr>
      <w:rFonts w:ascii="宋体" w:eastAsia="宋体" w:hAnsi="Times New Roman"/>
      <w:sz w:val="18"/>
      <w:szCs w:val="18"/>
    </w:rPr>
  </w:style>
  <w:style w:type="character" w:styleId="af">
    <w:name w:val="page number"/>
    <w:basedOn w:val="a0"/>
    <w:rsid w:val="00BC4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871334">
      <w:bodyDiv w:val="1"/>
      <w:marLeft w:val="0"/>
      <w:marRight w:val="0"/>
      <w:marTop w:val="0"/>
      <w:marBottom w:val="0"/>
      <w:divBdr>
        <w:top w:val="none" w:sz="0" w:space="0" w:color="auto"/>
        <w:left w:val="none" w:sz="0" w:space="0" w:color="auto"/>
        <w:bottom w:val="none" w:sz="0" w:space="0" w:color="auto"/>
        <w:right w:val="none" w:sz="0" w:space="0" w:color="auto"/>
      </w:divBdr>
      <w:divsChild>
        <w:div w:id="1710834150">
          <w:marLeft w:val="0"/>
          <w:marRight w:val="0"/>
          <w:marTop w:val="0"/>
          <w:marBottom w:val="0"/>
          <w:divBdr>
            <w:top w:val="none" w:sz="0" w:space="0" w:color="auto"/>
            <w:left w:val="none" w:sz="0" w:space="0" w:color="auto"/>
            <w:bottom w:val="none" w:sz="0" w:space="0" w:color="auto"/>
            <w:right w:val="none" w:sz="0" w:space="0" w:color="auto"/>
          </w:divBdr>
          <w:divsChild>
            <w:div w:id="2026902916">
              <w:marLeft w:val="0"/>
              <w:marRight w:val="0"/>
              <w:marTop w:val="0"/>
              <w:marBottom w:val="0"/>
              <w:divBdr>
                <w:top w:val="none" w:sz="0" w:space="0" w:color="auto"/>
                <w:left w:val="none" w:sz="0" w:space="0" w:color="auto"/>
                <w:bottom w:val="none" w:sz="0" w:space="0" w:color="auto"/>
                <w:right w:val="none" w:sz="0" w:space="0" w:color="auto"/>
              </w:divBdr>
              <w:divsChild>
                <w:div w:id="1919096737">
                  <w:marLeft w:val="0"/>
                  <w:marRight w:val="0"/>
                  <w:marTop w:val="0"/>
                  <w:marBottom w:val="0"/>
                  <w:divBdr>
                    <w:top w:val="none" w:sz="0" w:space="0" w:color="auto"/>
                    <w:left w:val="none" w:sz="0" w:space="0" w:color="auto"/>
                    <w:bottom w:val="none" w:sz="0" w:space="0" w:color="auto"/>
                    <w:right w:val="none" w:sz="0" w:space="0" w:color="auto"/>
                  </w:divBdr>
                  <w:divsChild>
                    <w:div w:id="936213262">
                      <w:marLeft w:val="0"/>
                      <w:marRight w:val="0"/>
                      <w:marTop w:val="0"/>
                      <w:marBottom w:val="0"/>
                      <w:divBdr>
                        <w:top w:val="none" w:sz="0" w:space="0" w:color="auto"/>
                        <w:left w:val="none" w:sz="0" w:space="0" w:color="auto"/>
                        <w:bottom w:val="none" w:sz="0" w:space="0" w:color="auto"/>
                        <w:right w:val="none" w:sz="0" w:space="0" w:color="auto"/>
                      </w:divBdr>
                      <w:divsChild>
                        <w:div w:id="819273938">
                          <w:marLeft w:val="0"/>
                          <w:marRight w:val="0"/>
                          <w:marTop w:val="0"/>
                          <w:marBottom w:val="0"/>
                          <w:divBdr>
                            <w:top w:val="none" w:sz="0" w:space="0" w:color="auto"/>
                            <w:left w:val="none" w:sz="0" w:space="0" w:color="auto"/>
                            <w:bottom w:val="none" w:sz="0" w:space="0" w:color="auto"/>
                            <w:right w:val="none" w:sz="0" w:space="0" w:color="auto"/>
                          </w:divBdr>
                          <w:divsChild>
                            <w:div w:id="1109396158">
                              <w:marLeft w:val="0"/>
                              <w:marRight w:val="0"/>
                              <w:marTop w:val="0"/>
                              <w:marBottom w:val="0"/>
                              <w:divBdr>
                                <w:top w:val="none" w:sz="0" w:space="0" w:color="auto"/>
                                <w:left w:val="none" w:sz="0" w:space="0" w:color="auto"/>
                                <w:bottom w:val="none" w:sz="0" w:space="0" w:color="auto"/>
                                <w:right w:val="none" w:sz="0" w:space="0" w:color="auto"/>
                              </w:divBdr>
                              <w:divsChild>
                                <w:div w:id="227229605">
                                  <w:marLeft w:val="0"/>
                                  <w:marRight w:val="0"/>
                                  <w:marTop w:val="0"/>
                                  <w:marBottom w:val="0"/>
                                  <w:divBdr>
                                    <w:top w:val="single" w:sz="6" w:space="8" w:color="EEEEEE"/>
                                    <w:left w:val="single" w:sz="6" w:space="15" w:color="EEEEEE"/>
                                    <w:bottom w:val="single" w:sz="6" w:space="23" w:color="EEEEEE"/>
                                    <w:right w:val="single" w:sz="6" w:space="15" w:color="EEEEEE"/>
                                  </w:divBdr>
                                  <w:divsChild>
                                    <w:div w:id="207298416">
                                      <w:marLeft w:val="0"/>
                                      <w:marRight w:val="0"/>
                                      <w:marTop w:val="0"/>
                                      <w:marBottom w:val="0"/>
                                      <w:divBdr>
                                        <w:top w:val="none" w:sz="0" w:space="0" w:color="auto"/>
                                        <w:left w:val="none" w:sz="0" w:space="0" w:color="auto"/>
                                        <w:bottom w:val="none" w:sz="0" w:space="0" w:color="auto"/>
                                        <w:right w:val="none" w:sz="0" w:space="0" w:color="auto"/>
                                      </w:divBdr>
                                    </w:div>
                                    <w:div w:id="404956522">
                                      <w:marLeft w:val="0"/>
                                      <w:marRight w:val="0"/>
                                      <w:marTop w:val="0"/>
                                      <w:marBottom w:val="0"/>
                                      <w:divBdr>
                                        <w:top w:val="none" w:sz="0" w:space="0" w:color="auto"/>
                                        <w:left w:val="none" w:sz="0" w:space="0" w:color="auto"/>
                                        <w:bottom w:val="dashed" w:sz="6" w:space="6" w:color="CFD1D2"/>
                                        <w:right w:val="none" w:sz="0" w:space="0" w:color="auto"/>
                                      </w:divBdr>
                                    </w:div>
                                    <w:div w:id="16131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9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gnjx2015@sina.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gnjx2015@sina.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281</Words>
  <Characters>1603</Characters>
  <Application>Microsoft Office Word</Application>
  <DocSecurity>0</DocSecurity>
  <Lines>13</Lines>
  <Paragraphs>3</Paragraphs>
  <ScaleCrop>false</ScaleCrop>
  <Company>Lenovo</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dc:creator>
  <cp:lastModifiedBy>pengly</cp:lastModifiedBy>
  <cp:revision>14</cp:revision>
  <cp:lastPrinted>2020-08-28T02:02:00Z</cp:lastPrinted>
  <dcterms:created xsi:type="dcterms:W3CDTF">2020-08-25T02:47:00Z</dcterms:created>
  <dcterms:modified xsi:type="dcterms:W3CDTF">2020-08-28T08:47:00Z</dcterms:modified>
</cp:coreProperties>
</file>