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41" w:rsidRPr="00201D37" w:rsidRDefault="00D25841" w:rsidP="00D25841">
      <w:pPr>
        <w:spacing w:line="600" w:lineRule="exact"/>
        <w:ind w:rightChars="15" w:right="31"/>
        <w:jc w:val="center"/>
        <w:rPr>
          <w:rFonts w:ascii="仿宋_GB2312" w:eastAsia="仿宋_GB2312" w:hAnsi="宋体"/>
          <w:color w:val="000000"/>
          <w:sz w:val="28"/>
          <w:szCs w:val="30"/>
        </w:rPr>
      </w:pPr>
    </w:p>
    <w:p w:rsidR="00D25841" w:rsidRPr="00201D37" w:rsidRDefault="00D25841" w:rsidP="00D25841">
      <w:pPr>
        <w:spacing w:line="600" w:lineRule="exact"/>
        <w:ind w:rightChars="15" w:right="31"/>
        <w:jc w:val="center"/>
        <w:rPr>
          <w:rFonts w:ascii="仿宋_GB2312" w:eastAsia="仿宋_GB2312" w:hAnsi="宋体"/>
          <w:color w:val="000000"/>
          <w:sz w:val="28"/>
          <w:szCs w:val="30"/>
        </w:rPr>
      </w:pPr>
    </w:p>
    <w:p w:rsidR="00D25841" w:rsidRPr="00201D37" w:rsidRDefault="00D25841" w:rsidP="00D25841">
      <w:pPr>
        <w:spacing w:line="1200" w:lineRule="exact"/>
        <w:ind w:rightChars="15" w:right="31"/>
        <w:jc w:val="center"/>
        <w:rPr>
          <w:rFonts w:ascii="仿宋_GB2312" w:eastAsia="仿宋_GB2312" w:hAnsi="宋体"/>
          <w:color w:val="000000"/>
          <w:sz w:val="28"/>
          <w:szCs w:val="30"/>
        </w:rPr>
      </w:pPr>
      <w:r w:rsidRPr="00A6446C">
        <w:rPr>
          <w:rFonts w:ascii="小标宋" w:eastAsia="小标宋" w:hAnsi="宋体" w:hint="eastAsia"/>
          <w:color w:val="FF0000"/>
          <w:sz w:val="72"/>
          <w:szCs w:val="72"/>
        </w:rPr>
        <w:t>中国农村专业技术协会</w:t>
      </w:r>
    </w:p>
    <w:p w:rsidR="00D25841" w:rsidRPr="00201D37" w:rsidRDefault="00D25841" w:rsidP="00D25841">
      <w:pPr>
        <w:spacing w:line="600" w:lineRule="exact"/>
        <w:ind w:rightChars="15" w:right="31"/>
        <w:jc w:val="center"/>
        <w:rPr>
          <w:rFonts w:ascii="仿宋_GB2312" w:eastAsia="仿宋_GB2312" w:hAnsi="宋体"/>
          <w:color w:val="000000"/>
          <w:sz w:val="28"/>
          <w:szCs w:val="30"/>
        </w:rPr>
      </w:pPr>
    </w:p>
    <w:p w:rsidR="00D25841" w:rsidRPr="00201D37" w:rsidRDefault="00D25841" w:rsidP="00D25841">
      <w:pPr>
        <w:spacing w:line="600" w:lineRule="exact"/>
        <w:ind w:rightChars="15" w:right="31"/>
        <w:jc w:val="center"/>
        <w:rPr>
          <w:rFonts w:ascii="仿宋_GB2312" w:eastAsia="仿宋_GB2312" w:hAnsi="宋体"/>
          <w:color w:val="000000"/>
          <w:sz w:val="28"/>
          <w:szCs w:val="30"/>
        </w:rPr>
      </w:pPr>
    </w:p>
    <w:p w:rsidR="00D25841" w:rsidRPr="0021177A" w:rsidRDefault="00D25841" w:rsidP="00D25841">
      <w:pPr>
        <w:ind w:rightChars="15" w:right="31"/>
        <w:jc w:val="center"/>
        <w:rPr>
          <w:rFonts w:ascii="楷体_GB2312" w:eastAsia="楷体_GB2312" w:hAnsi="宋体"/>
          <w:color w:val="000000"/>
          <w:spacing w:val="-20"/>
          <w:sz w:val="28"/>
          <w:szCs w:val="36"/>
        </w:rPr>
      </w:pPr>
      <w:r w:rsidRPr="0021177A">
        <w:rPr>
          <w:rFonts w:ascii="楷体_GB2312" w:eastAsia="楷体_GB2312" w:hAnsi="宋体" w:hint="eastAsia"/>
          <w:color w:val="000000"/>
          <w:sz w:val="28"/>
          <w:szCs w:val="30"/>
        </w:rPr>
        <w:t>农技协发字〔20</w:t>
      </w:r>
      <w:r>
        <w:rPr>
          <w:rFonts w:ascii="楷体_GB2312" w:eastAsia="楷体_GB2312" w:hAnsi="宋体" w:hint="eastAsia"/>
          <w:color w:val="000000"/>
          <w:sz w:val="28"/>
          <w:szCs w:val="30"/>
        </w:rPr>
        <w:t>20</w:t>
      </w:r>
      <w:r w:rsidRPr="0021177A">
        <w:rPr>
          <w:rFonts w:ascii="楷体_GB2312" w:eastAsia="楷体_GB2312" w:hAnsi="宋体" w:hint="eastAsia"/>
          <w:color w:val="000000"/>
          <w:sz w:val="28"/>
          <w:szCs w:val="30"/>
        </w:rPr>
        <w:t>〕</w:t>
      </w:r>
      <w:r>
        <w:rPr>
          <w:rFonts w:ascii="楷体_GB2312" w:eastAsia="楷体_GB2312" w:hAnsi="宋体" w:hint="eastAsia"/>
          <w:color w:val="000000"/>
          <w:sz w:val="28"/>
          <w:szCs w:val="30"/>
        </w:rPr>
        <w:t xml:space="preserve"> </w:t>
      </w:r>
      <w:r w:rsidR="00647B19">
        <w:rPr>
          <w:rFonts w:ascii="楷体_GB2312" w:eastAsia="楷体_GB2312" w:hAnsi="宋体" w:hint="eastAsia"/>
          <w:color w:val="000000"/>
          <w:sz w:val="28"/>
          <w:szCs w:val="30"/>
        </w:rPr>
        <w:t>8</w:t>
      </w:r>
      <w:r w:rsidRPr="0021177A">
        <w:rPr>
          <w:rFonts w:ascii="楷体_GB2312" w:eastAsia="楷体_GB2312" w:hAnsi="宋体" w:hint="eastAsia"/>
          <w:color w:val="000000"/>
          <w:sz w:val="28"/>
          <w:szCs w:val="30"/>
        </w:rPr>
        <w:t>号</w:t>
      </w:r>
    </w:p>
    <w:p w:rsidR="00D25841" w:rsidRPr="00201D37" w:rsidRDefault="00D25841" w:rsidP="00D25841">
      <w:pPr>
        <w:spacing w:line="600" w:lineRule="exact"/>
        <w:ind w:rightChars="15" w:right="31"/>
        <w:rPr>
          <w:rFonts w:ascii="仿宋_GB2312" w:eastAsia="仿宋_GB2312" w:hAnsi="宋体"/>
          <w:color w:val="000000"/>
          <w:spacing w:val="-20"/>
          <w:sz w:val="28"/>
          <w:szCs w:val="36"/>
        </w:rPr>
      </w:pPr>
      <w:r>
        <w:rPr>
          <w:rFonts w:ascii="仿宋_GB2312" w:eastAsia="仿宋_GB2312" w:hAnsi="宋体" w:hint="eastAsia"/>
          <w:color w:val="FF0000"/>
          <w:spacing w:val="-20"/>
          <w:sz w:val="28"/>
          <w:szCs w:val="36"/>
          <w:u w:val="thick"/>
        </w:rPr>
        <w:t xml:space="preserve">                                                                                        </w:t>
      </w:r>
    </w:p>
    <w:p w:rsidR="002A4552" w:rsidRPr="006C13E3" w:rsidRDefault="002A4552" w:rsidP="005A381B">
      <w:pPr>
        <w:spacing w:beforeLines="150" w:before="468" w:afterLines="50" w:after="156" w:line="700" w:lineRule="exact"/>
        <w:jc w:val="center"/>
        <w:rPr>
          <w:rFonts w:ascii="小标宋" w:eastAsia="小标宋"/>
          <w:sz w:val="44"/>
          <w:szCs w:val="44"/>
        </w:rPr>
      </w:pPr>
      <w:r w:rsidRPr="006C13E3">
        <w:rPr>
          <w:rFonts w:ascii="小标宋" w:eastAsia="小标宋" w:hint="eastAsia"/>
          <w:sz w:val="44"/>
          <w:szCs w:val="44"/>
        </w:rPr>
        <w:t>关于召开</w:t>
      </w:r>
      <w:r w:rsidR="006B43BE" w:rsidRPr="006B43BE">
        <w:rPr>
          <w:rFonts w:ascii="小标宋" w:eastAsia="小标宋" w:hint="eastAsia"/>
          <w:sz w:val="44"/>
          <w:szCs w:val="44"/>
        </w:rPr>
        <w:t>中国农村专业技术协会</w:t>
      </w:r>
      <w:r w:rsidRPr="006C13E3">
        <w:rPr>
          <w:rFonts w:ascii="小标宋" w:eastAsia="小标宋" w:hint="eastAsia"/>
          <w:sz w:val="44"/>
          <w:szCs w:val="44"/>
        </w:rPr>
        <w:t>第</w:t>
      </w:r>
      <w:r w:rsidR="00DD25D0">
        <w:rPr>
          <w:rFonts w:ascii="小标宋" w:eastAsia="小标宋" w:hint="eastAsia"/>
          <w:sz w:val="44"/>
          <w:szCs w:val="44"/>
        </w:rPr>
        <w:t>五</w:t>
      </w:r>
      <w:r w:rsidRPr="006C13E3">
        <w:rPr>
          <w:rFonts w:ascii="小标宋" w:eastAsia="小标宋" w:hint="eastAsia"/>
          <w:sz w:val="44"/>
          <w:szCs w:val="44"/>
        </w:rPr>
        <w:t>届</w:t>
      </w:r>
      <w:r w:rsidR="006B43BE">
        <w:rPr>
          <w:rFonts w:ascii="小标宋" w:eastAsia="小标宋"/>
          <w:sz w:val="44"/>
          <w:szCs w:val="44"/>
        </w:rPr>
        <w:br/>
      </w:r>
      <w:r w:rsidR="00DD25D0">
        <w:rPr>
          <w:rFonts w:ascii="小标宋" w:eastAsia="小标宋" w:hint="eastAsia"/>
          <w:sz w:val="44"/>
          <w:szCs w:val="44"/>
        </w:rPr>
        <w:t>常务</w:t>
      </w:r>
      <w:r w:rsidRPr="006C13E3">
        <w:rPr>
          <w:rFonts w:ascii="小标宋" w:eastAsia="小标宋" w:hint="eastAsia"/>
          <w:sz w:val="44"/>
          <w:szCs w:val="44"/>
        </w:rPr>
        <w:t>理事会第</w:t>
      </w:r>
      <w:r w:rsidR="005065BB">
        <w:rPr>
          <w:rFonts w:ascii="小标宋" w:eastAsia="小标宋" w:hint="eastAsia"/>
          <w:sz w:val="44"/>
          <w:szCs w:val="44"/>
        </w:rPr>
        <w:t>四</w:t>
      </w:r>
      <w:r w:rsidRPr="006C13E3">
        <w:rPr>
          <w:rFonts w:ascii="小标宋" w:eastAsia="小标宋" w:hint="eastAsia"/>
          <w:sz w:val="44"/>
          <w:szCs w:val="44"/>
        </w:rPr>
        <w:t>次会议(通讯)的通知</w:t>
      </w:r>
    </w:p>
    <w:p w:rsidR="002A4552" w:rsidRPr="00025E56" w:rsidRDefault="00DD25D0" w:rsidP="008659F5">
      <w:pPr>
        <w:spacing w:beforeLines="100" w:before="312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各位常务理事</w:t>
      </w:r>
      <w:r w:rsidR="002A4552" w:rsidRPr="00201D37">
        <w:rPr>
          <w:rFonts w:ascii="仿宋_GB2312" w:eastAsia="仿宋_GB2312" w:hint="eastAsia"/>
          <w:sz w:val="32"/>
          <w:szCs w:val="32"/>
        </w:rPr>
        <w:t>：</w:t>
      </w:r>
    </w:p>
    <w:p w:rsidR="00D25841" w:rsidRDefault="002A4552" w:rsidP="008659F5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根据《中国农村专业技术协会章程》的有关规定，</w:t>
      </w:r>
      <w:r w:rsidR="00DD25D0">
        <w:rPr>
          <w:rFonts w:ascii="仿宋_GB2312" w:eastAsia="仿宋_GB2312" w:hint="eastAsia"/>
          <w:sz w:val="32"/>
          <w:szCs w:val="32"/>
        </w:rPr>
        <w:t>经柯炳生理事长同意，中国农村专业技术协会第五届常务理事会第</w:t>
      </w:r>
      <w:r w:rsidR="005065BB">
        <w:rPr>
          <w:rFonts w:ascii="仿宋_GB2312" w:eastAsia="仿宋_GB2312" w:hint="eastAsia"/>
          <w:sz w:val="32"/>
          <w:szCs w:val="32"/>
        </w:rPr>
        <w:t>四</w:t>
      </w:r>
      <w:r w:rsidR="00DD25D0">
        <w:rPr>
          <w:rFonts w:ascii="仿宋_GB2312" w:eastAsia="仿宋_GB2312" w:hint="eastAsia"/>
          <w:sz w:val="32"/>
          <w:szCs w:val="32"/>
        </w:rPr>
        <w:t>次会议以通讯形式召开</w:t>
      </w:r>
      <w:r w:rsidR="00D25841">
        <w:rPr>
          <w:rFonts w:ascii="仿宋_GB2312" w:eastAsia="仿宋_GB2312" w:hint="eastAsia"/>
          <w:sz w:val="32"/>
          <w:szCs w:val="32"/>
        </w:rPr>
        <w:t>。</w:t>
      </w:r>
    </w:p>
    <w:p w:rsidR="002A4552" w:rsidRDefault="008659F5" w:rsidP="008659F5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审议内容</w:t>
      </w:r>
      <w:r w:rsidR="00D25841">
        <w:rPr>
          <w:rFonts w:ascii="仿宋_GB2312" w:eastAsia="仿宋_GB2312" w:hint="eastAsia"/>
          <w:sz w:val="32"/>
          <w:szCs w:val="32"/>
        </w:rPr>
        <w:t>：</w:t>
      </w:r>
      <w:r w:rsidR="003A7D2E">
        <w:rPr>
          <w:rFonts w:ascii="仿宋_GB2312" w:eastAsia="仿宋_GB2312" w:hint="eastAsia"/>
          <w:sz w:val="32"/>
          <w:szCs w:val="32"/>
        </w:rPr>
        <w:t>中国农村专业技术协会</w:t>
      </w:r>
      <w:r w:rsidR="005065BB" w:rsidRPr="005065BB">
        <w:rPr>
          <w:rFonts w:ascii="仿宋_GB2312" w:eastAsia="仿宋_GB2312" w:hint="eastAsia"/>
          <w:sz w:val="32"/>
          <w:szCs w:val="32"/>
        </w:rPr>
        <w:t>第五届理事会第</w:t>
      </w:r>
      <w:r w:rsidR="005065BB">
        <w:rPr>
          <w:rFonts w:ascii="仿宋_GB2312" w:eastAsia="仿宋_GB2312" w:hint="eastAsia"/>
          <w:sz w:val="32"/>
          <w:szCs w:val="32"/>
        </w:rPr>
        <w:t>三</w:t>
      </w:r>
      <w:r w:rsidR="005065BB" w:rsidRPr="005065BB">
        <w:rPr>
          <w:rFonts w:ascii="仿宋_GB2312" w:eastAsia="仿宋_GB2312" w:hint="eastAsia"/>
          <w:sz w:val="32"/>
          <w:szCs w:val="32"/>
        </w:rPr>
        <w:t>次会议</w:t>
      </w:r>
      <w:r>
        <w:rPr>
          <w:rFonts w:ascii="仿宋_GB2312" w:eastAsia="仿宋_GB2312" w:hint="eastAsia"/>
          <w:sz w:val="32"/>
          <w:szCs w:val="32"/>
        </w:rPr>
        <w:t>暨农技协组织建设研修班</w:t>
      </w:r>
      <w:r w:rsidR="003A7D2E">
        <w:rPr>
          <w:rFonts w:ascii="仿宋_GB2312" w:eastAsia="仿宋_GB2312" w:hint="eastAsia"/>
          <w:sz w:val="32"/>
          <w:szCs w:val="32"/>
        </w:rPr>
        <w:t>拟</w:t>
      </w:r>
      <w:r w:rsidR="005065BB">
        <w:rPr>
          <w:rFonts w:ascii="仿宋_GB2312" w:eastAsia="仿宋_GB2312" w:hint="eastAsia"/>
          <w:sz w:val="32"/>
          <w:szCs w:val="32"/>
        </w:rPr>
        <w:t>定于10月</w:t>
      </w:r>
      <w:r w:rsidR="003A7D2E">
        <w:rPr>
          <w:rFonts w:ascii="仿宋_GB2312" w:eastAsia="仿宋_GB2312" w:hint="eastAsia"/>
          <w:sz w:val="32"/>
          <w:szCs w:val="32"/>
        </w:rPr>
        <w:t>25日-28日</w:t>
      </w:r>
      <w:r>
        <w:rPr>
          <w:rFonts w:ascii="仿宋_GB2312" w:eastAsia="仿宋_GB2312" w:hint="eastAsia"/>
          <w:sz w:val="32"/>
          <w:szCs w:val="32"/>
        </w:rPr>
        <w:t>在</w:t>
      </w:r>
      <w:r w:rsidR="005065BB">
        <w:rPr>
          <w:rFonts w:ascii="仿宋_GB2312" w:eastAsia="仿宋_GB2312" w:hint="eastAsia"/>
          <w:sz w:val="32"/>
          <w:szCs w:val="32"/>
        </w:rPr>
        <w:t>江西</w:t>
      </w:r>
      <w:r w:rsidR="003A7D2E">
        <w:rPr>
          <w:rFonts w:ascii="仿宋_GB2312" w:eastAsia="仿宋_GB2312" w:hint="eastAsia"/>
          <w:sz w:val="32"/>
          <w:szCs w:val="32"/>
        </w:rPr>
        <w:t>省九江市</w:t>
      </w:r>
      <w:r w:rsidR="005065BB">
        <w:rPr>
          <w:rFonts w:ascii="仿宋_GB2312" w:eastAsia="仿宋_GB2312" w:hint="eastAsia"/>
          <w:sz w:val="32"/>
          <w:szCs w:val="32"/>
        </w:rPr>
        <w:t>召开。</w:t>
      </w:r>
    </w:p>
    <w:p w:rsidR="002A4552" w:rsidRDefault="008659F5" w:rsidP="008659F5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请</w:t>
      </w:r>
      <w:r w:rsidR="002A4552">
        <w:rPr>
          <w:rFonts w:ascii="仿宋_GB2312" w:eastAsia="仿宋_GB2312" w:hint="eastAsia"/>
          <w:color w:val="000000"/>
          <w:sz w:val="32"/>
          <w:szCs w:val="32"/>
        </w:rPr>
        <w:t>各位</w:t>
      </w:r>
      <w:r w:rsidR="00F00EC9">
        <w:rPr>
          <w:rFonts w:ascii="仿宋_GB2312" w:eastAsia="仿宋_GB2312" w:hint="eastAsia"/>
          <w:color w:val="000000"/>
          <w:sz w:val="32"/>
          <w:szCs w:val="32"/>
        </w:rPr>
        <w:t>常务</w:t>
      </w:r>
      <w:r w:rsidR="002A4552">
        <w:rPr>
          <w:rFonts w:ascii="仿宋_GB2312" w:eastAsia="仿宋_GB2312" w:hint="eastAsia"/>
          <w:color w:val="000000"/>
          <w:sz w:val="32"/>
          <w:szCs w:val="32"/>
        </w:rPr>
        <w:t>理事审议，</w:t>
      </w:r>
      <w:r w:rsidR="005C3418">
        <w:rPr>
          <w:rFonts w:ascii="仿宋_GB2312" w:eastAsia="仿宋_GB2312" w:hint="eastAsia"/>
          <w:color w:val="000000"/>
          <w:sz w:val="32"/>
          <w:szCs w:val="32"/>
        </w:rPr>
        <w:t>并</w:t>
      </w:r>
      <w:r w:rsidR="00F00EC9">
        <w:rPr>
          <w:rFonts w:ascii="仿宋_GB2312" w:eastAsia="仿宋_GB2312" w:hint="eastAsia"/>
          <w:color w:val="000000"/>
          <w:sz w:val="32"/>
          <w:szCs w:val="32"/>
        </w:rPr>
        <w:t>于</w:t>
      </w:r>
      <w:r w:rsidR="003A7D2E">
        <w:rPr>
          <w:rFonts w:ascii="仿宋_GB2312" w:eastAsia="仿宋_GB2312" w:hint="eastAsia"/>
          <w:color w:val="000000"/>
          <w:sz w:val="32"/>
          <w:szCs w:val="32"/>
        </w:rPr>
        <w:t>2020</w:t>
      </w:r>
      <w:r w:rsidR="00F00EC9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3A7D2E">
        <w:rPr>
          <w:rFonts w:ascii="仿宋_GB2312" w:eastAsia="仿宋_GB2312" w:hint="eastAsia"/>
          <w:color w:val="000000"/>
          <w:sz w:val="32"/>
          <w:szCs w:val="32"/>
        </w:rPr>
        <w:t>8</w:t>
      </w:r>
      <w:r w:rsidR="00F00EC9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70217">
        <w:rPr>
          <w:rFonts w:ascii="仿宋_GB2312" w:eastAsia="仿宋_GB2312" w:hint="eastAsia"/>
          <w:color w:val="000000"/>
          <w:sz w:val="32"/>
          <w:szCs w:val="32"/>
        </w:rPr>
        <w:t>27</w:t>
      </w:r>
      <w:r w:rsidR="00F00EC9">
        <w:rPr>
          <w:rFonts w:ascii="仿宋_GB2312" w:eastAsia="仿宋_GB2312" w:hint="eastAsia"/>
          <w:color w:val="000000"/>
          <w:sz w:val="32"/>
          <w:szCs w:val="32"/>
        </w:rPr>
        <w:t>日前</w:t>
      </w:r>
      <w:r w:rsidR="00D25841" w:rsidRPr="00F00EC9">
        <w:rPr>
          <w:rFonts w:ascii="仿宋_GB2312" w:eastAsia="仿宋_GB2312" w:hint="eastAsia"/>
          <w:color w:val="000000"/>
          <w:sz w:val="32"/>
          <w:szCs w:val="32"/>
        </w:rPr>
        <w:t>反馈</w:t>
      </w:r>
      <w:r w:rsidR="00D25841">
        <w:rPr>
          <w:rFonts w:ascii="仿宋_GB2312" w:eastAsia="仿宋_GB2312" w:hint="eastAsia"/>
          <w:color w:val="000000"/>
          <w:sz w:val="32"/>
          <w:szCs w:val="32"/>
        </w:rPr>
        <w:t>表决</w:t>
      </w:r>
      <w:r w:rsidR="00F00EC9" w:rsidRPr="00F00EC9">
        <w:rPr>
          <w:rFonts w:ascii="仿宋_GB2312" w:eastAsia="仿宋_GB2312" w:hint="eastAsia"/>
          <w:color w:val="000000"/>
          <w:sz w:val="32"/>
          <w:szCs w:val="32"/>
        </w:rPr>
        <w:t>回执</w:t>
      </w:r>
      <w:r w:rsidR="00F00EC9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D25841">
        <w:rPr>
          <w:rFonts w:ascii="仿宋_GB2312" w:eastAsia="仿宋_GB2312" w:hint="eastAsia"/>
          <w:color w:val="000000"/>
          <w:sz w:val="32"/>
          <w:szCs w:val="32"/>
        </w:rPr>
        <w:t>见</w:t>
      </w:r>
      <w:r w:rsidR="00F00EC9">
        <w:rPr>
          <w:rFonts w:ascii="仿宋_GB2312" w:eastAsia="仿宋_GB2312" w:hint="eastAsia"/>
          <w:color w:val="000000"/>
          <w:sz w:val="32"/>
          <w:szCs w:val="32"/>
        </w:rPr>
        <w:t>附件）</w:t>
      </w:r>
      <w:r w:rsidR="003A7D2E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D25841" w:rsidRDefault="00D25841" w:rsidP="00D25841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8659F5" w:rsidRDefault="008659F5" w:rsidP="00D25841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3A7D2E" w:rsidRPr="003A7D2E" w:rsidRDefault="00D25841" w:rsidP="00D25841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联系方式：封 伟  010-65032609（兼传真）</w:t>
      </w:r>
    </w:p>
    <w:p w:rsidR="002A4552" w:rsidRDefault="002A4552" w:rsidP="00D25841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电子邮箱：</w:t>
      </w:r>
      <w:r w:rsidRPr="00F00EC9">
        <w:rPr>
          <w:rFonts w:eastAsia="仿宋_GB2312"/>
          <w:sz w:val="32"/>
          <w:szCs w:val="32"/>
        </w:rPr>
        <w:t>zgnjx2015@sina.com</w:t>
      </w:r>
    </w:p>
    <w:p w:rsidR="006B43BE" w:rsidRPr="00D25841" w:rsidRDefault="006B43BE" w:rsidP="00D2584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2A4552" w:rsidRDefault="002A4552" w:rsidP="002A455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附件：表决回执 </w:t>
      </w:r>
    </w:p>
    <w:p w:rsidR="002A4552" w:rsidRPr="00311292" w:rsidRDefault="00964723" w:rsidP="005065B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</w:t>
      </w:r>
    </w:p>
    <w:p w:rsidR="004F40C9" w:rsidRDefault="002A4552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  <w:r>
        <w:rPr>
          <w:rFonts w:ascii="仿宋_GB2312" w:eastAsia="仿宋_GB2312" w:hAnsi="宋体" w:cs="宋体" w:hint="eastAsia"/>
          <w:sz w:val="32"/>
          <w:szCs w:val="18"/>
        </w:rPr>
        <w:t xml:space="preserve">                           </w:t>
      </w:r>
    </w:p>
    <w:p w:rsidR="004F40C9" w:rsidRDefault="004F40C9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4F40C9" w:rsidRDefault="004F40C9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4F40C9" w:rsidRDefault="004F40C9" w:rsidP="00D25841">
      <w:pPr>
        <w:spacing w:line="560" w:lineRule="exact"/>
        <w:rPr>
          <w:rFonts w:ascii="仿宋_GB2312" w:eastAsia="仿宋_GB2312" w:hAnsi="宋体" w:cs="宋体"/>
          <w:sz w:val="32"/>
          <w:szCs w:val="18"/>
        </w:rPr>
      </w:pPr>
    </w:p>
    <w:p w:rsidR="002A4552" w:rsidRDefault="002A4552" w:rsidP="004F40C9">
      <w:pPr>
        <w:spacing w:line="560" w:lineRule="exact"/>
        <w:ind w:firstLineChars="1650" w:firstLine="5280"/>
        <w:rPr>
          <w:rFonts w:ascii="仿宋_GB2312" w:eastAsia="仿宋_GB2312" w:hAnsi="宋体" w:cs="宋体"/>
          <w:sz w:val="32"/>
          <w:szCs w:val="18"/>
        </w:rPr>
      </w:pPr>
      <w:r>
        <w:rPr>
          <w:rFonts w:ascii="仿宋_GB2312" w:eastAsia="仿宋_GB2312" w:hAnsi="宋体" w:cs="宋体" w:hint="eastAsia"/>
          <w:sz w:val="32"/>
          <w:szCs w:val="18"/>
        </w:rPr>
        <w:t>中国农村专业技术协会</w:t>
      </w:r>
    </w:p>
    <w:p w:rsidR="002A4552" w:rsidRDefault="002A4552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  <w:r>
        <w:rPr>
          <w:rFonts w:ascii="仿宋_GB2312" w:eastAsia="仿宋_GB2312" w:hAnsi="宋体" w:cs="宋体" w:hint="eastAsia"/>
          <w:sz w:val="32"/>
          <w:szCs w:val="18"/>
        </w:rPr>
        <w:t xml:space="preserve">                                20</w:t>
      </w:r>
      <w:r w:rsidR="005065BB">
        <w:rPr>
          <w:rFonts w:ascii="仿宋_GB2312" w:eastAsia="仿宋_GB2312" w:hAnsi="宋体" w:cs="宋体" w:hint="eastAsia"/>
          <w:sz w:val="32"/>
          <w:szCs w:val="18"/>
        </w:rPr>
        <w:t>20</w:t>
      </w:r>
      <w:r>
        <w:rPr>
          <w:rFonts w:ascii="仿宋_GB2312" w:eastAsia="仿宋_GB2312" w:hAnsi="宋体" w:cs="宋体" w:hint="eastAsia"/>
          <w:sz w:val="32"/>
          <w:szCs w:val="18"/>
        </w:rPr>
        <w:t>年</w:t>
      </w:r>
      <w:r w:rsidR="005065BB">
        <w:rPr>
          <w:rFonts w:ascii="仿宋_GB2312" w:eastAsia="仿宋_GB2312" w:hAnsi="宋体" w:cs="宋体" w:hint="eastAsia"/>
          <w:sz w:val="32"/>
          <w:szCs w:val="18"/>
        </w:rPr>
        <w:t>8</w:t>
      </w:r>
      <w:r>
        <w:rPr>
          <w:rFonts w:ascii="仿宋_GB2312" w:eastAsia="仿宋_GB2312" w:hAnsi="宋体" w:cs="宋体" w:hint="eastAsia"/>
          <w:sz w:val="32"/>
          <w:szCs w:val="18"/>
        </w:rPr>
        <w:t>月</w:t>
      </w:r>
      <w:r w:rsidR="00D25841">
        <w:rPr>
          <w:rFonts w:ascii="仿宋_GB2312" w:eastAsia="仿宋_GB2312" w:hAnsi="宋体" w:cs="宋体" w:hint="eastAsia"/>
          <w:sz w:val="32"/>
          <w:szCs w:val="18"/>
        </w:rPr>
        <w:t>20</w:t>
      </w:r>
      <w:r>
        <w:rPr>
          <w:rFonts w:ascii="仿宋_GB2312" w:eastAsia="仿宋_GB2312" w:hAnsi="宋体" w:cs="宋体" w:hint="eastAsia"/>
          <w:sz w:val="32"/>
          <w:szCs w:val="18"/>
        </w:rPr>
        <w:t>日</w:t>
      </w:r>
    </w:p>
    <w:p w:rsidR="002A4552" w:rsidRDefault="002A4552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6B43BE" w:rsidRDefault="006B43BE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5065BB" w:rsidRDefault="005065BB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3A7D2E" w:rsidRDefault="003A7D2E" w:rsidP="002A4552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18"/>
        </w:rPr>
      </w:pPr>
    </w:p>
    <w:p w:rsidR="00D25841" w:rsidRDefault="00D25841">
      <w:pPr>
        <w:widowControl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br w:type="page"/>
      </w:r>
    </w:p>
    <w:p w:rsidR="002A4552" w:rsidRDefault="002A4552" w:rsidP="002A4552">
      <w:pPr>
        <w:spacing w:line="580" w:lineRule="exact"/>
        <w:rPr>
          <w:rFonts w:ascii="黑体" w:eastAsia="黑体" w:hAnsi="宋体"/>
          <w:sz w:val="32"/>
          <w:szCs w:val="32"/>
        </w:rPr>
      </w:pPr>
      <w:r w:rsidRPr="001C26C0">
        <w:rPr>
          <w:rFonts w:ascii="黑体" w:eastAsia="黑体" w:hAnsi="宋体" w:hint="eastAsia"/>
          <w:sz w:val="32"/>
          <w:szCs w:val="32"/>
        </w:rPr>
        <w:lastRenderedPageBreak/>
        <w:t>附件</w:t>
      </w:r>
    </w:p>
    <w:p w:rsidR="002A4552" w:rsidRDefault="002A4552" w:rsidP="002A4552">
      <w:pPr>
        <w:spacing w:line="580" w:lineRule="exact"/>
        <w:rPr>
          <w:rFonts w:ascii="黑体" w:eastAsia="黑体" w:hAnsi="宋体"/>
          <w:sz w:val="32"/>
          <w:szCs w:val="32"/>
        </w:rPr>
      </w:pPr>
    </w:p>
    <w:p w:rsidR="002A4552" w:rsidRPr="004F7144" w:rsidRDefault="002A4552" w:rsidP="00EF707B">
      <w:pPr>
        <w:spacing w:line="580" w:lineRule="exact"/>
        <w:jc w:val="center"/>
        <w:outlineLvl w:val="0"/>
        <w:rPr>
          <w:rFonts w:ascii="黑体" w:eastAsia="黑体" w:hAnsi="黑体"/>
          <w:sz w:val="44"/>
          <w:szCs w:val="44"/>
        </w:rPr>
      </w:pPr>
      <w:r w:rsidRPr="004F7144">
        <w:rPr>
          <w:rFonts w:ascii="黑体" w:eastAsia="黑体" w:hAnsi="黑体" w:hint="eastAsia"/>
          <w:sz w:val="44"/>
          <w:szCs w:val="44"/>
        </w:rPr>
        <w:t>表决回执</w:t>
      </w:r>
    </w:p>
    <w:p w:rsidR="002A4552" w:rsidRPr="000E3C8B" w:rsidRDefault="002A4552" w:rsidP="002A4552">
      <w:pPr>
        <w:spacing w:line="580" w:lineRule="exact"/>
        <w:jc w:val="center"/>
        <w:rPr>
          <w:rFonts w:ascii="仿宋" w:eastAsia="仿宋" w:hAnsi="仿宋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4111"/>
        <w:gridCol w:w="1417"/>
        <w:gridCol w:w="2149"/>
      </w:tblGrid>
      <w:tr w:rsidR="002A4552" w:rsidRPr="0078582D" w:rsidTr="00D25841">
        <w:trPr>
          <w:trHeight w:val="847"/>
        </w:trPr>
        <w:tc>
          <w:tcPr>
            <w:tcW w:w="1383" w:type="dxa"/>
            <w:shd w:val="clear" w:color="auto" w:fill="auto"/>
            <w:vAlign w:val="center"/>
          </w:tcPr>
          <w:p w:rsidR="002A4552" w:rsidRPr="0078582D" w:rsidRDefault="004F40C9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582D">
              <w:rPr>
                <w:rFonts w:ascii="仿宋" w:eastAsia="仿宋" w:hAnsi="仿宋" w:hint="eastAsia"/>
                <w:sz w:val="28"/>
                <w:szCs w:val="28"/>
              </w:rPr>
              <w:t>表决人</w:t>
            </w:r>
            <w:r w:rsidR="00AD02BF">
              <w:rPr>
                <w:rFonts w:ascii="仿宋" w:eastAsia="仿宋" w:hAnsi="仿宋"/>
                <w:sz w:val="28"/>
                <w:szCs w:val="28"/>
              </w:rPr>
              <w:br/>
            </w:r>
            <w:r w:rsidR="002A4552" w:rsidRPr="0078582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A4552" w:rsidRPr="0078582D" w:rsidRDefault="002A455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552" w:rsidRPr="0078582D" w:rsidRDefault="002A455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582D">
              <w:rPr>
                <w:rFonts w:ascii="仿宋" w:eastAsia="仿宋" w:hAnsi="仿宋" w:hint="eastAsia"/>
                <w:sz w:val="28"/>
                <w:szCs w:val="28"/>
              </w:rPr>
              <w:t>协会职务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2A4552" w:rsidRPr="0078582D" w:rsidRDefault="002A455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4552" w:rsidRPr="0078582D" w:rsidTr="00D25841">
        <w:tc>
          <w:tcPr>
            <w:tcW w:w="1383" w:type="dxa"/>
            <w:shd w:val="clear" w:color="auto" w:fill="auto"/>
            <w:vAlign w:val="center"/>
          </w:tcPr>
          <w:p w:rsidR="002A4552" w:rsidRPr="0078582D" w:rsidRDefault="002A455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582D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A4552" w:rsidRPr="0078582D" w:rsidRDefault="002A455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4552" w:rsidRPr="0078582D" w:rsidRDefault="002A455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582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2A4552" w:rsidRPr="0078582D" w:rsidRDefault="002A455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5242" w:rsidRPr="0078582D" w:rsidTr="00D25841">
        <w:trPr>
          <w:trHeight w:val="855"/>
        </w:trPr>
        <w:tc>
          <w:tcPr>
            <w:tcW w:w="1383" w:type="dxa"/>
            <w:shd w:val="clear" w:color="auto" w:fill="auto"/>
            <w:vAlign w:val="center"/>
          </w:tcPr>
          <w:p w:rsidR="00625242" w:rsidRPr="0078582D" w:rsidRDefault="0062524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582D">
              <w:rPr>
                <w:rFonts w:ascii="仿宋" w:eastAsia="仿宋" w:hAnsi="仿宋" w:hint="eastAsia"/>
                <w:sz w:val="28"/>
                <w:szCs w:val="28"/>
              </w:rPr>
              <w:t>表决内容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5242" w:rsidRPr="0078582D" w:rsidRDefault="003A7D2E" w:rsidP="00D2584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召开</w:t>
            </w:r>
            <w:r w:rsidRPr="003A7D2E">
              <w:rPr>
                <w:rFonts w:ascii="仿宋" w:eastAsia="仿宋" w:hAnsi="仿宋" w:hint="eastAsia"/>
                <w:sz w:val="28"/>
                <w:szCs w:val="28"/>
              </w:rPr>
              <w:t>第五届理事会第</w:t>
            </w:r>
            <w:bookmarkStart w:id="0" w:name="_GoBack"/>
            <w:r w:rsidRPr="003A7D2E"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bookmarkEnd w:id="0"/>
            <w:r w:rsidRPr="003A7D2E">
              <w:rPr>
                <w:rFonts w:ascii="仿宋" w:eastAsia="仿宋" w:hAnsi="仿宋" w:hint="eastAsia"/>
                <w:sz w:val="28"/>
                <w:szCs w:val="28"/>
              </w:rPr>
              <w:t>次会议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625242" w:rsidRPr="0078582D" w:rsidRDefault="003A7D2E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同意□  </w:t>
            </w:r>
            <w:r w:rsidR="00625242" w:rsidRPr="0078582D">
              <w:rPr>
                <w:rFonts w:ascii="仿宋" w:eastAsia="仿宋" w:hAnsi="仿宋" w:hint="eastAsia"/>
                <w:sz w:val="28"/>
                <w:szCs w:val="28"/>
              </w:rPr>
              <w:t>反对□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625242" w:rsidRPr="0078582D">
              <w:rPr>
                <w:rFonts w:ascii="仿宋" w:eastAsia="仿宋" w:hAnsi="仿宋" w:hint="eastAsia"/>
                <w:sz w:val="28"/>
                <w:szCs w:val="28"/>
              </w:rPr>
              <w:t>弃权□</w:t>
            </w:r>
          </w:p>
        </w:tc>
      </w:tr>
      <w:tr w:rsidR="002A4552" w:rsidRPr="0078582D" w:rsidTr="00D25841">
        <w:trPr>
          <w:trHeight w:val="1048"/>
        </w:trPr>
        <w:tc>
          <w:tcPr>
            <w:tcW w:w="1383" w:type="dxa"/>
            <w:shd w:val="clear" w:color="auto" w:fill="auto"/>
            <w:vAlign w:val="center"/>
          </w:tcPr>
          <w:p w:rsidR="002A4552" w:rsidRPr="0078582D" w:rsidRDefault="002A4552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8582D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677" w:type="dxa"/>
            <w:gridSpan w:val="3"/>
            <w:shd w:val="clear" w:color="auto" w:fill="auto"/>
            <w:vAlign w:val="center"/>
          </w:tcPr>
          <w:p w:rsidR="002A4552" w:rsidRPr="0078582D" w:rsidRDefault="003A7D2E" w:rsidP="00D25841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请勾选“同意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或“反对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”或“弃权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>
              <w:rPr>
                <w:rFonts w:ascii="仿宋" w:eastAsia="仿宋" w:hAnsi="仿宋" w:hint="eastAsia"/>
                <w:sz w:val="28"/>
                <w:szCs w:val="28"/>
              </w:rPr>
              <w:t>”</w:t>
            </w:r>
          </w:p>
        </w:tc>
      </w:tr>
    </w:tbl>
    <w:p w:rsidR="00F00EC9" w:rsidRDefault="00F00EC9">
      <w:pPr>
        <w:widowControl/>
        <w:jc w:val="left"/>
        <w:rPr>
          <w:rFonts w:ascii="黑体" w:eastAsia="黑体" w:hAnsi="黑体"/>
          <w:sz w:val="24"/>
          <w:szCs w:val="21"/>
        </w:rPr>
      </w:pPr>
    </w:p>
    <w:sectPr w:rsidR="00F00EC9" w:rsidSect="002A4552">
      <w:footerReference w:type="default" r:id="rId9"/>
      <w:pgSz w:w="11906" w:h="16838"/>
      <w:pgMar w:top="1701" w:right="1474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78" w:rsidRDefault="00EF4D78" w:rsidP="00F243D5">
      <w:r>
        <w:separator/>
      </w:r>
    </w:p>
  </w:endnote>
  <w:endnote w:type="continuationSeparator" w:id="0">
    <w:p w:rsidR="00EF4D78" w:rsidRDefault="00EF4D78" w:rsidP="00F2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CDC" w:rsidRDefault="007B1CDC" w:rsidP="007B1CDC">
    <w:pPr>
      <w:pStyle w:val="a5"/>
      <w:framePr w:h="0" w:wrap="around" w:vAnchor="text" w:hAnchor="margin" w:xAlign="outside" w:y="1"/>
      <w:rPr>
        <w:rStyle w:val="ab"/>
        <w:sz w:val="28"/>
        <w:szCs w:val="28"/>
      </w:rPr>
    </w:pPr>
    <w:r>
      <w:rPr>
        <w:rStyle w:val="ab"/>
        <w:rFonts w:hint="eastAsia"/>
        <w:sz w:val="28"/>
        <w:szCs w:val="28"/>
      </w:rPr>
      <w:t>—</w:t>
    </w:r>
    <w:r>
      <w:rPr>
        <w:rStyle w:val="ab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b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6A7A1B">
      <w:rPr>
        <w:rStyle w:val="ab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—</w:t>
    </w:r>
  </w:p>
  <w:p w:rsidR="007B1CDC" w:rsidRDefault="007B1CDC">
    <w:pPr>
      <w:pStyle w:val="a5"/>
      <w:jc w:val="right"/>
    </w:pPr>
  </w:p>
  <w:p w:rsidR="007B1CDC" w:rsidRDefault="007B1C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78" w:rsidRDefault="00EF4D78" w:rsidP="00F243D5">
      <w:r>
        <w:separator/>
      </w:r>
    </w:p>
  </w:footnote>
  <w:footnote w:type="continuationSeparator" w:id="0">
    <w:p w:rsidR="00EF4D78" w:rsidRDefault="00EF4D78" w:rsidP="00F2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2D3"/>
    <w:multiLevelType w:val="hybridMultilevel"/>
    <w:tmpl w:val="E13C376C"/>
    <w:lvl w:ilvl="0" w:tplc="275417F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FC"/>
    <w:rsid w:val="0006761B"/>
    <w:rsid w:val="00080BCB"/>
    <w:rsid w:val="0008745D"/>
    <w:rsid w:val="00122581"/>
    <w:rsid w:val="00145409"/>
    <w:rsid w:val="00187E8E"/>
    <w:rsid w:val="00190445"/>
    <w:rsid w:val="00286C8F"/>
    <w:rsid w:val="002A4552"/>
    <w:rsid w:val="0037664A"/>
    <w:rsid w:val="003A7D2E"/>
    <w:rsid w:val="003D1D70"/>
    <w:rsid w:val="003F00BD"/>
    <w:rsid w:val="00422A8C"/>
    <w:rsid w:val="00497F52"/>
    <w:rsid w:val="004A6ABB"/>
    <w:rsid w:val="004C36B2"/>
    <w:rsid w:val="004E7B8A"/>
    <w:rsid w:val="004F40C9"/>
    <w:rsid w:val="004F7144"/>
    <w:rsid w:val="005065BB"/>
    <w:rsid w:val="00517E8A"/>
    <w:rsid w:val="00583501"/>
    <w:rsid w:val="005A381B"/>
    <w:rsid w:val="005C3418"/>
    <w:rsid w:val="005E13F3"/>
    <w:rsid w:val="0060184E"/>
    <w:rsid w:val="00614A5E"/>
    <w:rsid w:val="00625242"/>
    <w:rsid w:val="006414E3"/>
    <w:rsid w:val="00647B19"/>
    <w:rsid w:val="006A7A1B"/>
    <w:rsid w:val="006B1373"/>
    <w:rsid w:val="006B43BE"/>
    <w:rsid w:val="006C13E3"/>
    <w:rsid w:val="00731940"/>
    <w:rsid w:val="007819E8"/>
    <w:rsid w:val="007B1CDC"/>
    <w:rsid w:val="007B7812"/>
    <w:rsid w:val="007D6C07"/>
    <w:rsid w:val="008255F6"/>
    <w:rsid w:val="00843FA0"/>
    <w:rsid w:val="00852087"/>
    <w:rsid w:val="00854ABE"/>
    <w:rsid w:val="008659F5"/>
    <w:rsid w:val="00892DFC"/>
    <w:rsid w:val="008A4672"/>
    <w:rsid w:val="008F7CA5"/>
    <w:rsid w:val="00900FC2"/>
    <w:rsid w:val="00964723"/>
    <w:rsid w:val="009F5619"/>
    <w:rsid w:val="00A503CE"/>
    <w:rsid w:val="00A741DB"/>
    <w:rsid w:val="00A811B7"/>
    <w:rsid w:val="00A912F8"/>
    <w:rsid w:val="00AA07C7"/>
    <w:rsid w:val="00AD02BF"/>
    <w:rsid w:val="00B42A41"/>
    <w:rsid w:val="00B92BFA"/>
    <w:rsid w:val="00BA1087"/>
    <w:rsid w:val="00BA4F2C"/>
    <w:rsid w:val="00BB4442"/>
    <w:rsid w:val="00C11B0E"/>
    <w:rsid w:val="00C1440C"/>
    <w:rsid w:val="00C40399"/>
    <w:rsid w:val="00C461A7"/>
    <w:rsid w:val="00C70217"/>
    <w:rsid w:val="00C91237"/>
    <w:rsid w:val="00CC5F8D"/>
    <w:rsid w:val="00D2388C"/>
    <w:rsid w:val="00D25841"/>
    <w:rsid w:val="00D25DF4"/>
    <w:rsid w:val="00D64CF0"/>
    <w:rsid w:val="00D744AC"/>
    <w:rsid w:val="00D94DE4"/>
    <w:rsid w:val="00DD25D0"/>
    <w:rsid w:val="00E10016"/>
    <w:rsid w:val="00E93EBF"/>
    <w:rsid w:val="00E964EE"/>
    <w:rsid w:val="00EB5F1B"/>
    <w:rsid w:val="00EF4D78"/>
    <w:rsid w:val="00EF707B"/>
    <w:rsid w:val="00F00EC9"/>
    <w:rsid w:val="00F243D5"/>
    <w:rsid w:val="00F5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4A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4A5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4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43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nhideWhenUsed/>
    <w:rsid w:val="00F24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43D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A455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A4552"/>
    <w:rPr>
      <w:rFonts w:ascii="Times New Roman" w:eastAsia="宋体" w:hAnsi="Times New Roman" w:cs="Times New Roman"/>
      <w:szCs w:val="24"/>
    </w:rPr>
  </w:style>
  <w:style w:type="character" w:styleId="a7">
    <w:name w:val="Hyperlink"/>
    <w:uiPriority w:val="99"/>
    <w:unhideWhenUsed/>
    <w:rsid w:val="002A45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A4552"/>
    <w:pPr>
      <w:ind w:firstLineChars="200" w:firstLine="420"/>
    </w:pPr>
  </w:style>
  <w:style w:type="paragraph" w:styleId="a9">
    <w:name w:val="Normal (Web)"/>
    <w:basedOn w:val="a"/>
    <w:uiPriority w:val="99"/>
    <w:rsid w:val="00F00E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ody Text Indent"/>
    <w:basedOn w:val="a"/>
    <w:link w:val="Char3"/>
    <w:uiPriority w:val="99"/>
    <w:rsid w:val="00F00EC9"/>
    <w:pPr>
      <w:ind w:firstLineChars="240" w:firstLine="720"/>
    </w:pPr>
    <w:rPr>
      <w:rFonts w:ascii="仿宋_GB2312" w:eastAsia="仿宋_GB2312" w:hAnsi="华文仿宋"/>
      <w:color w:val="000000"/>
      <w:kern w:val="0"/>
      <w:sz w:val="30"/>
    </w:rPr>
  </w:style>
  <w:style w:type="character" w:customStyle="1" w:styleId="Char3">
    <w:name w:val="正文文本缩进 Char"/>
    <w:basedOn w:val="a0"/>
    <w:link w:val="aa"/>
    <w:uiPriority w:val="99"/>
    <w:rsid w:val="00F00EC9"/>
    <w:rPr>
      <w:rFonts w:ascii="仿宋_GB2312" w:eastAsia="仿宋_GB2312" w:hAnsi="华文仿宋" w:cs="Times New Roman"/>
      <w:color w:val="000000"/>
      <w:kern w:val="0"/>
      <w:sz w:val="30"/>
      <w:szCs w:val="24"/>
    </w:rPr>
  </w:style>
  <w:style w:type="character" w:styleId="ab">
    <w:name w:val="page number"/>
    <w:basedOn w:val="a0"/>
    <w:rsid w:val="007B1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4A5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4A5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4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43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nhideWhenUsed/>
    <w:rsid w:val="00F24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43D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A455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A4552"/>
    <w:rPr>
      <w:rFonts w:ascii="Times New Roman" w:eastAsia="宋体" w:hAnsi="Times New Roman" w:cs="Times New Roman"/>
      <w:szCs w:val="24"/>
    </w:rPr>
  </w:style>
  <w:style w:type="character" w:styleId="a7">
    <w:name w:val="Hyperlink"/>
    <w:uiPriority w:val="99"/>
    <w:unhideWhenUsed/>
    <w:rsid w:val="002A45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A4552"/>
    <w:pPr>
      <w:ind w:firstLineChars="200" w:firstLine="420"/>
    </w:pPr>
  </w:style>
  <w:style w:type="paragraph" w:styleId="a9">
    <w:name w:val="Normal (Web)"/>
    <w:basedOn w:val="a"/>
    <w:uiPriority w:val="99"/>
    <w:rsid w:val="00F00E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ody Text Indent"/>
    <w:basedOn w:val="a"/>
    <w:link w:val="Char3"/>
    <w:uiPriority w:val="99"/>
    <w:rsid w:val="00F00EC9"/>
    <w:pPr>
      <w:ind w:firstLineChars="240" w:firstLine="720"/>
    </w:pPr>
    <w:rPr>
      <w:rFonts w:ascii="仿宋_GB2312" w:eastAsia="仿宋_GB2312" w:hAnsi="华文仿宋"/>
      <w:color w:val="000000"/>
      <w:kern w:val="0"/>
      <w:sz w:val="30"/>
    </w:rPr>
  </w:style>
  <w:style w:type="character" w:customStyle="1" w:styleId="Char3">
    <w:name w:val="正文文本缩进 Char"/>
    <w:basedOn w:val="a0"/>
    <w:link w:val="aa"/>
    <w:uiPriority w:val="99"/>
    <w:rsid w:val="00F00EC9"/>
    <w:rPr>
      <w:rFonts w:ascii="仿宋_GB2312" w:eastAsia="仿宋_GB2312" w:hAnsi="华文仿宋" w:cs="Times New Roman"/>
      <w:color w:val="000000"/>
      <w:kern w:val="0"/>
      <w:sz w:val="30"/>
      <w:szCs w:val="24"/>
    </w:rPr>
  </w:style>
  <w:style w:type="character" w:styleId="ab">
    <w:name w:val="page number"/>
    <w:basedOn w:val="a0"/>
    <w:rsid w:val="007B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BFBC-04DB-4035-A379-A53DBACC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pengly</dc:creator>
  <cp:lastModifiedBy>pengly</cp:lastModifiedBy>
  <cp:revision>7</cp:revision>
  <cp:lastPrinted>2019-02-26T00:50:00Z</cp:lastPrinted>
  <dcterms:created xsi:type="dcterms:W3CDTF">2020-08-20T06:27:00Z</dcterms:created>
  <dcterms:modified xsi:type="dcterms:W3CDTF">2020-08-20T07:45:00Z</dcterms:modified>
</cp:coreProperties>
</file>